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220" w:hanging="220" w:hangingChars="100"/>
        <w:jc w:val="both"/>
        <w:rPr>
          <w:rFonts w:hint="default"/>
          <w:sz w:val="22"/>
        </w:rPr>
      </w:pPr>
      <w:r>
        <w:rPr>
          <w:rFonts w:hint="eastAsia"/>
          <w:sz w:val="22"/>
        </w:rPr>
        <w:t>別記第９号様式（第</w:t>
      </w:r>
      <w:r>
        <w:rPr>
          <w:rFonts w:hint="eastAsia"/>
          <w:sz w:val="22"/>
        </w:rPr>
        <w:t>13</w:t>
      </w:r>
      <w:r>
        <w:rPr>
          <w:rFonts w:hint="eastAsia"/>
          <w:sz w:val="22"/>
        </w:rPr>
        <w:t>条関係）</w:t>
      </w:r>
    </w:p>
    <w:p>
      <w:pPr>
        <w:pStyle w:val="15"/>
        <w:ind w:right="210" w:rightChars="100"/>
        <w:jc w:val="right"/>
        <w:rPr>
          <w:rFonts w:hint="default"/>
          <w:sz w:val="22"/>
        </w:rPr>
      </w:pPr>
      <w:r>
        <w:rPr>
          <w:rFonts w:hint="eastAsia"/>
          <w:sz w:val="22"/>
        </w:rPr>
        <w:t>年　　月　　日</w:t>
      </w:r>
    </w:p>
    <w:p>
      <w:pPr>
        <w:pStyle w:val="15"/>
        <w:ind w:left="220" w:hanging="220" w:hangingChars="100"/>
        <w:jc w:val="both"/>
        <w:rPr>
          <w:rFonts w:hint="default"/>
          <w:sz w:val="22"/>
        </w:rPr>
      </w:pPr>
    </w:p>
    <w:p>
      <w:pPr>
        <w:pStyle w:val="15"/>
        <w:ind w:left="430" w:leftChars="100" w:hanging="220" w:hangingChars="100"/>
        <w:jc w:val="both"/>
        <w:rPr>
          <w:rFonts w:hint="default"/>
          <w:sz w:val="22"/>
        </w:rPr>
      </w:pPr>
      <w:r>
        <w:rPr>
          <w:rFonts w:hint="eastAsia"/>
          <w:sz w:val="22"/>
        </w:rPr>
        <w:t>中間市長　様</w:t>
      </w:r>
    </w:p>
    <w:p>
      <w:pPr>
        <w:pStyle w:val="15"/>
        <w:ind w:left="220" w:hanging="220" w:hangingChars="100"/>
        <w:jc w:val="both"/>
        <w:rPr>
          <w:rFonts w:hint="default"/>
          <w:sz w:val="22"/>
        </w:rPr>
      </w:pPr>
    </w:p>
    <w:p>
      <w:pPr>
        <w:pStyle w:val="15"/>
        <w:ind w:firstLine="3960" w:firstLineChars="1800"/>
        <w:rPr>
          <w:rFonts w:hint="default"/>
          <w:sz w:val="22"/>
        </w:rPr>
      </w:pPr>
      <w:r>
        <w:rPr>
          <w:rFonts w:hint="eastAsia"/>
          <w:sz w:val="22"/>
        </w:rPr>
        <w:t>住所</w:t>
      </w:r>
    </w:p>
    <w:p>
      <w:pPr>
        <w:pStyle w:val="15"/>
        <w:ind w:firstLine="3740" w:firstLineChars="1700"/>
        <w:rPr>
          <w:rFonts w:hint="default"/>
          <w:sz w:val="22"/>
        </w:rPr>
      </w:pPr>
      <w:r>
        <w:rPr>
          <w:rFonts w:hint="eastAsia"/>
          <w:sz w:val="22"/>
        </w:rPr>
        <w:t>　企業名又は法人名</w:t>
      </w:r>
    </w:p>
    <w:p>
      <w:pPr>
        <w:pStyle w:val="15"/>
        <w:ind w:firstLine="3960" w:firstLineChars="1800"/>
        <w:jc w:val="both"/>
        <w:rPr>
          <w:rFonts w:hint="default"/>
          <w:sz w:val="22"/>
        </w:rPr>
      </w:pPr>
      <w:r>
        <w:rPr>
          <w:rFonts w:hint="eastAsia"/>
          <w:sz w:val="22"/>
        </w:rPr>
        <w:t>代表者職・氏名　　　　　　　　　　　　　　　　印</w:t>
      </w:r>
    </w:p>
    <w:p>
      <w:pPr>
        <w:pStyle w:val="15"/>
        <w:ind w:left="220" w:hanging="220" w:hangingChars="100"/>
        <w:jc w:val="both"/>
        <w:rPr>
          <w:rFonts w:hint="default"/>
          <w:sz w:val="22"/>
        </w:rPr>
      </w:pPr>
    </w:p>
    <w:p>
      <w:pPr>
        <w:pStyle w:val="15"/>
        <w:ind w:left="220" w:hanging="220" w:hangingChars="100"/>
        <w:jc w:val="center"/>
        <w:rPr>
          <w:rFonts w:hint="default"/>
          <w:sz w:val="22"/>
        </w:rPr>
      </w:pPr>
      <w:bookmarkStart w:id="0" w:name="_Hlk177417405"/>
      <w:r>
        <w:rPr>
          <w:rFonts w:hint="eastAsia"/>
          <w:sz w:val="22"/>
        </w:rPr>
        <w:t>中間市特産品開発等事業補助金実績報告書兼請求書</w:t>
      </w:r>
      <w:bookmarkEnd w:id="0"/>
    </w:p>
    <w:p>
      <w:pPr>
        <w:pStyle w:val="15"/>
        <w:ind w:left="220" w:hanging="220" w:hangingChars="100"/>
        <w:jc w:val="both"/>
        <w:rPr>
          <w:rFonts w:hint="default"/>
          <w:sz w:val="22"/>
        </w:rPr>
      </w:pPr>
    </w:p>
    <w:p>
      <w:pPr>
        <w:pStyle w:val="15"/>
        <w:ind w:firstLine="220" w:firstLineChars="100"/>
        <w:jc w:val="both"/>
        <w:rPr>
          <w:rFonts w:hint="default"/>
          <w:sz w:val="22"/>
        </w:rPr>
      </w:pPr>
      <w:r>
        <w:rPr>
          <w:rFonts w:hint="eastAsia"/>
          <w:sz w:val="22"/>
        </w:rPr>
        <w:t>　　　年　　月　　日付け　　　　第　　号をもって交付決定通知のあった中間市特産品開発等事業補助金について、下記のとおり補助事業を実施したので、中間市特産品開発等事業補助金交付要綱第</w:t>
      </w:r>
      <w:r>
        <w:rPr>
          <w:rFonts w:hint="eastAsia"/>
          <w:sz w:val="22"/>
        </w:rPr>
        <w:t>13</w:t>
      </w:r>
      <w:r>
        <w:rPr>
          <w:rFonts w:hint="eastAsia"/>
          <w:sz w:val="22"/>
        </w:rPr>
        <w:t>条の規定により、関係書類等を添えて報告します。なお、額の確定後は、当該確定額を請求しますので、確定額を下記２の口座に振り込んでください。</w:t>
      </w:r>
    </w:p>
    <w:p>
      <w:pPr>
        <w:pStyle w:val="15"/>
        <w:ind w:left="220" w:hanging="220" w:hangingChars="100"/>
        <w:jc w:val="both"/>
        <w:rPr>
          <w:rFonts w:hint="default"/>
          <w:sz w:val="22"/>
        </w:rPr>
      </w:pPr>
    </w:p>
    <w:p>
      <w:pPr>
        <w:pStyle w:val="24"/>
        <w:rPr>
          <w:rFonts w:hint="default"/>
        </w:rPr>
      </w:pPr>
      <w:r>
        <w:rPr>
          <w:rFonts w:hint="eastAsia"/>
        </w:rPr>
        <w:t>記</w:t>
      </w:r>
    </w:p>
    <w:p>
      <w:pPr>
        <w:pStyle w:val="0"/>
        <w:jc w:val="left"/>
        <w:rPr>
          <w:rFonts w:hint="default"/>
        </w:rPr>
      </w:pPr>
    </w:p>
    <w:p>
      <w:pPr>
        <w:pStyle w:val="15"/>
        <w:ind w:left="430" w:leftChars="100" w:hanging="220" w:hangingChars="100"/>
        <w:jc w:val="both"/>
        <w:rPr>
          <w:rFonts w:hint="default"/>
          <w:sz w:val="22"/>
        </w:rPr>
      </w:pPr>
      <w:r>
        <w:rPr>
          <w:rFonts w:hint="eastAsia"/>
          <w:sz w:val="22"/>
        </w:rPr>
        <w:t>１　</w:t>
      </w:r>
      <w:bookmarkStart w:id="1" w:name="_Hlk177417201"/>
      <w:r>
        <w:rPr>
          <w:rFonts w:hint="eastAsia"/>
          <w:sz w:val="22"/>
        </w:rPr>
        <w:t>中間市特産品開発等事業補助金交付決定額又は変更決定額</w:t>
      </w:r>
    </w:p>
    <w:p>
      <w:pPr>
        <w:pStyle w:val="15"/>
        <w:ind w:left="430" w:leftChars="100" w:hanging="220" w:hangingChars="100"/>
        <w:jc w:val="both"/>
        <w:rPr>
          <w:rFonts w:hint="default"/>
          <w:sz w:val="22"/>
        </w:rPr>
      </w:pPr>
    </w:p>
    <w:p>
      <w:pPr>
        <w:pStyle w:val="15"/>
        <w:ind w:left="860" w:leftChars="200" w:hanging="440" w:hangingChars="200"/>
        <w:jc w:val="both"/>
        <w:rPr>
          <w:rFonts w:hint="default"/>
          <w:sz w:val="22"/>
        </w:rPr>
      </w:pPr>
      <w:bookmarkEnd w:id="1"/>
      <w:r>
        <w:rPr>
          <w:rFonts w:hint="eastAsia"/>
          <w:sz w:val="22"/>
        </w:rPr>
        <w:t>・　特産品開発事業分　　　　　　　　　　　　　　　　円</w:t>
      </w:r>
    </w:p>
    <w:p>
      <w:pPr>
        <w:pStyle w:val="15"/>
        <w:ind w:left="840" w:leftChars="400" w:firstLine="7700" w:firstLineChars="3500"/>
        <w:jc w:val="both"/>
        <w:rPr>
          <w:rFonts w:hint="default"/>
          <w:sz w:val="22"/>
        </w:rPr>
      </w:pPr>
    </w:p>
    <w:p>
      <w:pPr>
        <w:pStyle w:val="15"/>
        <w:ind w:left="640" w:leftChars="200" w:hanging="220" w:hangingChars="100"/>
        <w:jc w:val="both"/>
        <w:rPr>
          <w:rFonts w:hint="eastAsia"/>
          <w:sz w:val="22"/>
        </w:rPr>
      </w:pPr>
      <w:r>
        <w:rPr>
          <w:rFonts w:hint="eastAsia"/>
          <w:sz w:val="22"/>
        </w:rPr>
        <w:t>・　高付加価値化等事業分　　　　　　　　　　　　　　円</w:t>
      </w:r>
    </w:p>
    <w:p>
      <w:pPr>
        <w:pStyle w:val="15"/>
        <w:ind w:left="640" w:leftChars="200" w:hanging="220" w:hangingChars="100"/>
        <w:jc w:val="both"/>
        <w:rPr>
          <w:rFonts w:hint="eastAsia"/>
          <w:sz w:val="22"/>
        </w:rPr>
      </w:pPr>
      <w:r>
        <w:rPr>
          <w:rFonts w:hint="eastAsia"/>
          <w:sz w:val="22"/>
        </w:rPr>
        <w:t>　　　　　　　　　　　　　　　　　　　　　　　　　　　　　　　　　　　　　</w:t>
      </w:r>
    </w:p>
    <w:p>
      <w:pPr>
        <w:pStyle w:val="0"/>
        <w:rPr>
          <w:rFonts w:hint="default"/>
          <w:sz w:val="22"/>
        </w:rPr>
      </w:pPr>
      <w:r>
        <w:rPr>
          <w:rFonts w:hint="eastAsia"/>
        </w:rPr>
        <w:t>　　　　　　　　　　　</w:t>
      </w:r>
      <w:r>
        <w:rPr>
          <w:rFonts w:hint="eastAsia"/>
          <w:sz w:val="22"/>
        </w:rPr>
        <w:t>合計額　　　　　　　　　　　　</w:t>
      </w:r>
      <w:r>
        <w:rPr>
          <w:rFonts w:hint="eastAsia"/>
          <w:sz w:val="22"/>
        </w:rPr>
        <w:t xml:space="preserve"> </w:t>
      </w:r>
      <w:r>
        <w:rPr>
          <w:rFonts w:hint="eastAsia"/>
          <w:sz w:val="22"/>
        </w:rPr>
        <w:t>　　円</w:t>
      </w:r>
    </w:p>
    <w:p>
      <w:pPr>
        <w:pStyle w:val="0"/>
        <w:rPr>
          <w:rFonts w:hint="default"/>
          <w:sz w:val="22"/>
        </w:rPr>
      </w:pPr>
    </w:p>
    <w:p>
      <w:pPr>
        <w:pStyle w:val="15"/>
        <w:rPr>
          <w:rFonts w:hint="default"/>
          <w:sz w:val="22"/>
        </w:rPr>
      </w:pPr>
      <w:r>
        <w:rPr>
          <w:rFonts w:hint="eastAsia"/>
          <w:sz w:val="22"/>
        </w:rPr>
        <w:t>２　補助金の振込先</w:t>
      </w:r>
    </w:p>
    <w:tbl>
      <w:tblPr>
        <w:tblStyle w:val="29"/>
        <w:tblW w:w="9191" w:type="dxa"/>
        <w:jc w:val="left"/>
        <w:tblInd w:w="527" w:type="dxa"/>
        <w:tblLayout w:type="fixed"/>
        <w:tblLook w:firstRow="1" w:lastRow="0" w:firstColumn="1" w:lastColumn="0" w:noHBand="0" w:noVBand="1" w:val="04A0"/>
      </w:tblPr>
      <w:tblGrid>
        <w:gridCol w:w="1143"/>
        <w:gridCol w:w="1890"/>
        <w:gridCol w:w="2730"/>
        <w:gridCol w:w="1260"/>
        <w:gridCol w:w="2168"/>
      </w:tblGrid>
      <w:tr>
        <w:trPr>
          <w:trHeight w:val="304" w:hRule="atLeast"/>
        </w:trPr>
        <w:tc>
          <w:tcPr>
            <w:tcW w:w="3033" w:type="dxa"/>
            <w:gridSpan w:val="2"/>
            <w:vAlign w:val="center"/>
          </w:tcPr>
          <w:p>
            <w:pPr>
              <w:pStyle w:val="15"/>
              <w:jc w:val="center"/>
              <w:rPr>
                <w:rFonts w:hint="default"/>
                <w:sz w:val="22"/>
              </w:rPr>
            </w:pPr>
            <w:r>
              <w:rPr>
                <w:rFonts w:hint="eastAsia"/>
                <w:sz w:val="22"/>
              </w:rPr>
              <w:t>金融機関名</w:t>
            </w:r>
          </w:p>
        </w:tc>
        <w:tc>
          <w:tcPr>
            <w:tcW w:w="2730" w:type="dxa"/>
            <w:vAlign w:val="center"/>
          </w:tcPr>
          <w:p>
            <w:pPr>
              <w:pStyle w:val="15"/>
              <w:jc w:val="center"/>
              <w:rPr>
                <w:rFonts w:hint="default"/>
                <w:sz w:val="22"/>
              </w:rPr>
            </w:pPr>
            <w:r>
              <w:rPr>
                <w:rFonts w:hint="eastAsia"/>
                <w:sz w:val="22"/>
              </w:rPr>
              <w:t>支店名</w:t>
            </w:r>
          </w:p>
        </w:tc>
        <w:tc>
          <w:tcPr>
            <w:tcW w:w="1260" w:type="dxa"/>
            <w:vAlign w:val="center"/>
          </w:tcPr>
          <w:p>
            <w:pPr>
              <w:pStyle w:val="15"/>
              <w:jc w:val="center"/>
              <w:rPr>
                <w:rFonts w:hint="default"/>
                <w:sz w:val="22"/>
              </w:rPr>
            </w:pPr>
            <w:r>
              <w:rPr>
                <w:rFonts w:hint="eastAsia"/>
                <w:sz w:val="22"/>
              </w:rPr>
              <w:t>口座種類</w:t>
            </w:r>
          </w:p>
        </w:tc>
        <w:tc>
          <w:tcPr>
            <w:tcW w:w="2168" w:type="dxa"/>
            <w:vAlign w:val="center"/>
          </w:tcPr>
          <w:p>
            <w:pPr>
              <w:pStyle w:val="15"/>
              <w:jc w:val="center"/>
              <w:rPr>
                <w:rFonts w:hint="default"/>
                <w:sz w:val="22"/>
              </w:rPr>
            </w:pPr>
            <w:r>
              <w:rPr>
                <w:rFonts w:hint="eastAsia"/>
                <w:sz w:val="22"/>
              </w:rPr>
              <w:t>口座番号</w:t>
            </w:r>
          </w:p>
        </w:tc>
      </w:tr>
      <w:tr>
        <w:trPr>
          <w:trHeight w:val="468" w:hRule="atLeast"/>
        </w:trPr>
        <w:tc>
          <w:tcPr>
            <w:tcW w:w="3033" w:type="dxa"/>
            <w:gridSpan w:val="2"/>
            <w:vAlign w:val="center"/>
          </w:tcPr>
          <w:p>
            <w:pPr>
              <w:pStyle w:val="15"/>
              <w:rPr>
                <w:rFonts w:hint="default"/>
                <w:sz w:val="22"/>
              </w:rPr>
            </w:pPr>
          </w:p>
        </w:tc>
        <w:tc>
          <w:tcPr>
            <w:tcW w:w="2730" w:type="dxa"/>
            <w:vAlign w:val="center"/>
          </w:tcPr>
          <w:p>
            <w:pPr>
              <w:pStyle w:val="15"/>
              <w:rPr>
                <w:rFonts w:hint="default"/>
                <w:sz w:val="22"/>
              </w:rPr>
            </w:pPr>
          </w:p>
        </w:tc>
        <w:tc>
          <w:tcPr>
            <w:tcW w:w="1260" w:type="dxa"/>
            <w:vAlign w:val="center"/>
          </w:tcPr>
          <w:p>
            <w:pPr>
              <w:pStyle w:val="15"/>
              <w:jc w:val="center"/>
              <w:rPr>
                <w:rFonts w:hint="default"/>
                <w:sz w:val="22"/>
              </w:rPr>
            </w:pPr>
          </w:p>
        </w:tc>
        <w:tc>
          <w:tcPr>
            <w:tcW w:w="2168" w:type="dxa"/>
            <w:vAlign w:val="center"/>
          </w:tcPr>
          <w:p>
            <w:pPr>
              <w:pStyle w:val="15"/>
              <w:jc w:val="center"/>
              <w:rPr>
                <w:rFonts w:hint="default"/>
                <w:sz w:val="22"/>
              </w:rPr>
            </w:pPr>
          </w:p>
        </w:tc>
      </w:tr>
      <w:tr>
        <w:trPr>
          <w:trHeight w:val="512" w:hRule="atLeast"/>
        </w:trPr>
        <w:tc>
          <w:tcPr>
            <w:tcW w:w="1143" w:type="dxa"/>
            <w:vMerge w:val="restart"/>
            <w:vAlign w:val="center"/>
          </w:tcPr>
          <w:p>
            <w:pPr>
              <w:pStyle w:val="15"/>
              <w:jc w:val="center"/>
              <w:rPr>
                <w:rFonts w:hint="default"/>
                <w:sz w:val="22"/>
              </w:rPr>
            </w:pPr>
            <w:r>
              <w:rPr>
                <w:rFonts w:hint="eastAsia"/>
                <w:sz w:val="22"/>
              </w:rPr>
              <w:t>口座名義</w:t>
            </w:r>
          </w:p>
        </w:tc>
        <w:tc>
          <w:tcPr>
            <w:tcW w:w="8048" w:type="dxa"/>
            <w:gridSpan w:val="4"/>
            <w:vAlign w:val="top"/>
          </w:tcPr>
          <w:p>
            <w:pPr>
              <w:pStyle w:val="15"/>
              <w:rPr>
                <w:rFonts w:hint="default"/>
                <w:sz w:val="22"/>
              </w:rPr>
            </w:pPr>
            <w:r>
              <w:rPr>
                <w:rFonts w:hint="eastAsia"/>
                <w:sz w:val="22"/>
              </w:rPr>
              <w:t>(</w:t>
            </w:r>
            <w:r>
              <w:rPr>
                <w:rFonts w:hint="eastAsia"/>
                <w:sz w:val="22"/>
              </w:rPr>
              <w:t>カナ</w:t>
            </w:r>
            <w:r>
              <w:rPr>
                <w:rFonts w:hint="eastAsia"/>
                <w:sz w:val="22"/>
              </w:rPr>
              <w:t>)</w:t>
            </w:r>
          </w:p>
        </w:tc>
      </w:tr>
      <w:tr>
        <w:trPr>
          <w:trHeight w:val="758" w:hRule="atLeast"/>
        </w:trPr>
        <w:tc>
          <w:tcPr>
            <w:tcW w:w="1143" w:type="dxa"/>
            <w:vMerge w:val="continue"/>
            <w:vAlign w:val="center"/>
          </w:tcPr>
          <w:p>
            <w:pPr>
              <w:pStyle w:val="0"/>
              <w:rPr>
                <w:rFonts w:hint="eastAsia"/>
              </w:rPr>
            </w:pPr>
          </w:p>
        </w:tc>
        <w:tc>
          <w:tcPr>
            <w:tcW w:w="8048" w:type="dxa"/>
            <w:gridSpan w:val="4"/>
            <w:vAlign w:val="center"/>
          </w:tcPr>
          <w:p>
            <w:pPr>
              <w:pStyle w:val="15"/>
              <w:rPr>
                <w:rFonts w:hint="default"/>
                <w:sz w:val="22"/>
              </w:rPr>
            </w:pPr>
          </w:p>
        </w:tc>
      </w:tr>
    </w:tbl>
    <w:p>
      <w:pPr>
        <w:pStyle w:val="15"/>
        <w:ind w:left="220" w:hanging="220" w:hangingChars="100"/>
        <w:jc w:val="both"/>
        <w:rPr>
          <w:rFonts w:hint="default"/>
          <w:sz w:val="22"/>
        </w:rPr>
      </w:pPr>
    </w:p>
    <w:p>
      <w:pPr>
        <w:pStyle w:val="15"/>
        <w:ind w:left="220" w:hanging="220" w:hangingChars="100"/>
        <w:jc w:val="both"/>
        <w:rPr>
          <w:rFonts w:hint="default"/>
          <w:sz w:val="22"/>
        </w:rPr>
      </w:pPr>
      <w:r>
        <w:rPr>
          <w:rFonts w:hint="eastAsia"/>
          <w:sz w:val="22"/>
        </w:rPr>
        <w:t>３　添付書類等</w:t>
      </w:r>
    </w:p>
    <w:p>
      <w:pPr>
        <w:pStyle w:val="15"/>
        <w:ind w:left="430" w:leftChars="100" w:hanging="220" w:hangingChars="100"/>
        <w:jc w:val="both"/>
        <w:rPr>
          <w:rFonts w:hint="default"/>
          <w:sz w:val="22"/>
        </w:rPr>
      </w:pPr>
      <w:r>
        <w:rPr>
          <w:rFonts w:hint="eastAsia"/>
          <w:sz w:val="22"/>
        </w:rPr>
        <w:t>(</w:t>
      </w:r>
      <w:r>
        <w:rPr>
          <w:rFonts w:hint="eastAsia"/>
          <w:sz w:val="22"/>
        </w:rPr>
        <w:t>１</w:t>
      </w:r>
      <w:r>
        <w:rPr>
          <w:rFonts w:hint="eastAsia"/>
          <w:sz w:val="22"/>
        </w:rPr>
        <w:t>)</w:t>
      </w:r>
      <w:r>
        <w:rPr>
          <w:rFonts w:hint="eastAsia"/>
          <w:sz w:val="22"/>
        </w:rPr>
        <w:t>　</w:t>
      </w:r>
      <w:r>
        <w:rPr>
          <w:rFonts w:hint="eastAsia" w:asciiTheme="minorEastAsia" w:hAnsiTheme="minorEastAsia" w:eastAsiaTheme="minorEastAsia"/>
          <w:sz w:val="22"/>
        </w:rPr>
        <w:t>中間市特産品開発等事業補助金収支決算書（別記第</w:t>
      </w:r>
      <w:r>
        <w:rPr>
          <w:rFonts w:hint="eastAsia" w:asciiTheme="minorEastAsia" w:hAnsiTheme="minorEastAsia" w:eastAsiaTheme="minorEastAsia"/>
          <w:sz w:val="22"/>
        </w:rPr>
        <w:t>10</w:t>
      </w:r>
      <w:r>
        <w:rPr>
          <w:rFonts w:hint="eastAsia" w:asciiTheme="minorEastAsia" w:hAnsiTheme="minorEastAsia" w:eastAsiaTheme="minorEastAsia"/>
          <w:sz w:val="22"/>
        </w:rPr>
        <w:t>号様式）</w:t>
      </w:r>
    </w:p>
    <w:p>
      <w:pPr>
        <w:pStyle w:val="15"/>
        <w:ind w:left="430" w:leftChars="100" w:hanging="220" w:hangingChars="100"/>
        <w:jc w:val="both"/>
        <w:rPr>
          <w:rFonts w:hint="default"/>
          <w:sz w:val="22"/>
        </w:rPr>
      </w:pPr>
      <w:r>
        <w:rPr>
          <w:rFonts w:hint="eastAsia"/>
          <w:sz w:val="22"/>
        </w:rPr>
        <w:t>(</w:t>
      </w:r>
      <w:r>
        <w:rPr>
          <w:rFonts w:hint="eastAsia"/>
          <w:sz w:val="22"/>
        </w:rPr>
        <w:t>２</w:t>
      </w:r>
      <w:r>
        <w:rPr>
          <w:rFonts w:hint="eastAsia"/>
          <w:sz w:val="22"/>
        </w:rPr>
        <w:t>)</w:t>
      </w:r>
      <w:r>
        <w:rPr>
          <w:rFonts w:hint="eastAsia"/>
          <w:sz w:val="22"/>
        </w:rPr>
        <w:t>　</w:t>
      </w:r>
      <w:r>
        <w:rPr>
          <w:rFonts w:hint="eastAsia" w:ascii="ＭＳ 明朝" w:hAnsi="ＭＳ 明朝" w:eastAsia="ＭＳ 明朝"/>
          <w:sz w:val="22"/>
        </w:rPr>
        <w:t>特産品開発事業成果報告書</w:t>
      </w:r>
      <w:r>
        <w:rPr>
          <w:rFonts w:hint="eastAsia" w:asciiTheme="minorEastAsia" w:hAnsiTheme="minorEastAsia" w:eastAsiaTheme="minorEastAsia"/>
          <w:sz w:val="22"/>
        </w:rPr>
        <w:t>（別記第</w:t>
      </w:r>
      <w:r>
        <w:rPr>
          <w:rFonts w:hint="eastAsia" w:asciiTheme="minorEastAsia" w:hAnsiTheme="minorEastAsia" w:eastAsiaTheme="minorEastAsia"/>
          <w:sz w:val="22"/>
        </w:rPr>
        <w:t>11</w:t>
      </w:r>
      <w:r>
        <w:rPr>
          <w:rFonts w:hint="eastAsia" w:asciiTheme="minorEastAsia" w:hAnsiTheme="minorEastAsia" w:eastAsiaTheme="minorEastAsia"/>
          <w:sz w:val="22"/>
        </w:rPr>
        <w:t>号様式）</w:t>
      </w:r>
    </w:p>
    <w:p>
      <w:pPr>
        <w:pStyle w:val="15"/>
        <w:ind w:left="430" w:leftChars="100" w:hanging="220" w:hangingChars="100"/>
        <w:jc w:val="both"/>
        <w:rPr>
          <w:rFonts w:hint="default"/>
          <w:sz w:val="22"/>
        </w:rPr>
      </w:pPr>
      <w:r>
        <w:rPr>
          <w:rFonts w:hint="eastAsia"/>
          <w:sz w:val="22"/>
        </w:rPr>
        <w:t>(</w:t>
      </w:r>
      <w:r>
        <w:rPr>
          <w:rFonts w:hint="eastAsia"/>
          <w:sz w:val="22"/>
        </w:rPr>
        <w:t>３</w:t>
      </w:r>
      <w:r>
        <w:rPr>
          <w:rFonts w:hint="eastAsia"/>
          <w:sz w:val="22"/>
        </w:rPr>
        <w:t>)</w:t>
      </w:r>
      <w:r>
        <w:rPr>
          <w:rFonts w:hint="eastAsia"/>
          <w:sz w:val="22"/>
        </w:rPr>
        <w:t>　高付加価</w:t>
      </w:r>
      <w:bookmarkStart w:id="2" w:name="_GoBack"/>
      <w:bookmarkEnd w:id="2"/>
      <w:r>
        <w:rPr>
          <w:rFonts w:hint="eastAsia"/>
          <w:sz w:val="22"/>
        </w:rPr>
        <w:t>値化等事業</w:t>
      </w:r>
      <w:r>
        <w:rPr>
          <w:rFonts w:hint="eastAsia" w:ascii="ＭＳ 明朝" w:hAnsi="ＭＳ 明朝" w:eastAsia="ＭＳ 明朝"/>
          <w:sz w:val="22"/>
        </w:rPr>
        <w:t>成果報告書</w:t>
      </w:r>
      <w:r>
        <w:rPr>
          <w:rFonts w:hint="eastAsia" w:asciiTheme="minorEastAsia" w:hAnsiTheme="minorEastAsia" w:eastAsiaTheme="minorEastAsia"/>
          <w:sz w:val="22"/>
        </w:rPr>
        <w:t>（別記第</w:t>
      </w:r>
      <w:r>
        <w:rPr>
          <w:rFonts w:hint="eastAsia" w:asciiTheme="minorEastAsia" w:hAnsiTheme="minorEastAsia" w:eastAsiaTheme="minorEastAsia"/>
          <w:sz w:val="22"/>
        </w:rPr>
        <w:t>12</w:t>
      </w:r>
      <w:r>
        <w:rPr>
          <w:rFonts w:hint="eastAsia" w:asciiTheme="minorEastAsia" w:hAnsiTheme="minorEastAsia" w:eastAsiaTheme="minorEastAsia"/>
          <w:sz w:val="22"/>
        </w:rPr>
        <w:t>号様式）</w:t>
      </w:r>
    </w:p>
    <w:p>
      <w:pPr>
        <w:pStyle w:val="15"/>
        <w:ind w:left="430" w:leftChars="100" w:hanging="220" w:hangingChars="100"/>
        <w:jc w:val="both"/>
        <w:rPr>
          <w:rFonts w:hint="default"/>
          <w:sz w:val="22"/>
        </w:rPr>
      </w:pPr>
      <w:r>
        <w:rPr>
          <w:rFonts w:hint="eastAsia"/>
          <w:sz w:val="22"/>
        </w:rPr>
        <w:t>(</w:t>
      </w:r>
      <w:r>
        <w:rPr>
          <w:rFonts w:hint="eastAsia"/>
          <w:sz w:val="22"/>
        </w:rPr>
        <w:t>４</w:t>
      </w:r>
      <w:r>
        <w:rPr>
          <w:rFonts w:hint="eastAsia"/>
          <w:sz w:val="22"/>
        </w:rPr>
        <w:t>)</w:t>
      </w:r>
      <w:r>
        <w:rPr>
          <w:rFonts w:hint="eastAsia"/>
          <w:sz w:val="22"/>
        </w:rPr>
        <w:t>　</w:t>
      </w:r>
      <w:r>
        <w:rPr>
          <w:rFonts w:hint="eastAsia" w:ascii="ＭＳ 明朝" w:hAnsi="ＭＳ 明朝" w:eastAsia="ＭＳ 明朝"/>
          <w:sz w:val="22"/>
        </w:rPr>
        <w:t>領収証その他の補助対象経費に係る支出を証明する書類の写し</w:t>
      </w:r>
    </w:p>
    <w:p>
      <w:pPr>
        <w:pStyle w:val="15"/>
        <w:ind w:left="430" w:leftChars="100" w:hanging="220" w:hangingChars="100"/>
        <w:jc w:val="both"/>
        <w:rPr>
          <w:rFonts w:hint="default"/>
        </w:rPr>
      </w:pPr>
      <w:r>
        <w:rPr>
          <w:rFonts w:hint="eastAsia"/>
          <w:sz w:val="22"/>
        </w:rPr>
        <w:t>(</w:t>
      </w:r>
      <w:r>
        <w:rPr>
          <w:rFonts w:hint="eastAsia"/>
          <w:sz w:val="22"/>
        </w:rPr>
        <w:t>５</w:t>
      </w:r>
      <w:r>
        <w:rPr>
          <w:rFonts w:hint="eastAsia"/>
          <w:sz w:val="22"/>
        </w:rPr>
        <w:t>)</w:t>
      </w:r>
      <w:r>
        <w:rPr>
          <w:rFonts w:hint="eastAsia"/>
          <w:sz w:val="22"/>
        </w:rPr>
        <w:t>　機械装置、工具器具等の写真等の書類又は成果品その他の当該補助事業の成果を示すもの</w:t>
      </w:r>
    </w:p>
    <w:p>
      <w:pPr>
        <w:pStyle w:val="15"/>
        <w:ind w:left="430" w:leftChars="100" w:hanging="220" w:hangingChars="100"/>
        <w:jc w:val="both"/>
        <w:rPr>
          <w:rFonts w:hint="default"/>
        </w:rPr>
      </w:pPr>
    </w:p>
    <w:p>
      <w:pPr>
        <w:pStyle w:val="15"/>
        <w:ind w:left="430" w:leftChars="100" w:hanging="220" w:hangingChars="100"/>
        <w:jc w:val="both"/>
        <w:rPr>
          <w:rFonts w:hint="default"/>
        </w:rPr>
      </w:pPr>
      <w:r>
        <w:rPr>
          <w:rFonts w:hint="eastAsia"/>
          <w:sz w:val="22"/>
        </w:rPr>
        <w:t>注　（２）及び（３）は、交付決定を受けた補助対象事業分について添付すること。</w:t>
      </w:r>
    </w:p>
    <w:sectPr>
      <w:pgSz w:w="11906" w:h="16838"/>
      <w:pgMar w:top="964" w:right="907" w:bottom="964" w:left="1361"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0"/>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paragraph" w:styleId="23">
    <w:name w:val="Revision"/>
    <w:next w:val="23"/>
    <w:link w:val="0"/>
    <w:uiPriority w:val="0"/>
    <w:rPr/>
  </w:style>
  <w:style w:type="paragraph" w:styleId="24">
    <w:name w:val="Note Heading"/>
    <w:basedOn w:val="0"/>
    <w:next w:val="0"/>
    <w:link w:val="25"/>
    <w:uiPriority w:val="0"/>
    <w:pPr>
      <w:jc w:val="center"/>
    </w:pPr>
    <w:rPr>
      <w:rFonts w:ascii="ＭＳ 明朝" w:hAnsi="ＭＳ 明朝" w:eastAsia="ＭＳ 明朝"/>
      <w:color w:val="000000"/>
      <w:kern w:val="0"/>
      <w:sz w:val="22"/>
    </w:rPr>
  </w:style>
  <w:style w:type="character" w:styleId="25" w:customStyle="1">
    <w:name w:val="記 (文字)"/>
    <w:basedOn w:val="10"/>
    <w:next w:val="25"/>
    <w:link w:val="24"/>
    <w:uiPriority w:val="0"/>
    <w:rPr>
      <w:rFonts w:ascii="ＭＳ 明朝" w:hAnsi="ＭＳ 明朝" w:eastAsia="ＭＳ 明朝"/>
      <w:color w:val="000000"/>
      <w:kern w:val="0"/>
      <w:sz w:val="22"/>
    </w:rPr>
  </w:style>
  <w:style w:type="paragraph" w:styleId="26">
    <w:name w:val="Closing"/>
    <w:basedOn w:val="0"/>
    <w:next w:val="26"/>
    <w:link w:val="27"/>
    <w:uiPriority w:val="0"/>
    <w:pPr>
      <w:jc w:val="right"/>
    </w:pPr>
    <w:rPr>
      <w:rFonts w:ascii="ＭＳ 明朝" w:hAnsi="ＭＳ 明朝" w:eastAsia="ＭＳ 明朝"/>
      <w:color w:val="000000"/>
      <w:kern w:val="0"/>
      <w:sz w:val="22"/>
    </w:rPr>
  </w:style>
  <w:style w:type="character" w:styleId="27" w:customStyle="1">
    <w:name w:val="結語 (文字)"/>
    <w:basedOn w:val="10"/>
    <w:next w:val="27"/>
    <w:link w:val="26"/>
    <w:uiPriority w:val="0"/>
    <w:rPr>
      <w:rFonts w:ascii="ＭＳ 明朝" w:hAnsi="ＭＳ 明朝" w:eastAsia="ＭＳ 明朝"/>
      <w:color w:val="000000"/>
      <w:kern w:val="0"/>
      <w:sz w:val="22"/>
    </w:rPr>
  </w:style>
  <w:style w:type="table" w:styleId="28" w:customStyle="1">
    <w:name w:val="TableGrid"/>
    <w:basedOn w:val="11"/>
    <w:next w:val="28"/>
    <w:link w:val="0"/>
    <w:uiPriority w:val="0"/>
    <w:tblPr>
      <w:tblStyleRowBandSize w:val="1"/>
      <w:tblStyleColBandSize w:val="1"/>
      <w:tblCellMar>
        <w:left w:w="0" w:type="dxa"/>
        <w:right w:w="0" w:type="dxa"/>
      </w:tblCellMar>
    </w:tblPr>
    <w:trPr/>
    <w:tc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1</Pages>
  <Words>5</Words>
  <Characters>494</Characters>
  <Application>JUST Note</Application>
  <Lines>81</Lines>
  <Paragraphs>28</Paragraphs>
  <CharactersWithSpaces>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秦　順一郎</cp:lastModifiedBy>
  <cp:lastPrinted>2025-05-14T02:50:01Z</cp:lastPrinted>
  <dcterms:created xsi:type="dcterms:W3CDTF">2023-12-04T04:09:00Z</dcterms:created>
  <dcterms:modified xsi:type="dcterms:W3CDTF">2025-06-16T05:32:51Z</dcterms:modified>
  <cp:revision>17</cp:revision>
</cp:coreProperties>
</file>