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ascii="ＭＳ ゴシック" w:hAnsi="ＭＳ ゴシック" w:eastAsia="ＭＳ ゴシック"/>
        </w:rPr>
        <w:t>添付資料４</w:t>
      </w: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誓　　約　　書</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　年　　　月　　　日</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中間市長　福田　浩　様</w:t>
      </w:r>
    </w:p>
    <w:p>
      <w:pPr>
        <w:pStyle w:val="0"/>
        <w:wordWrap w:val="0"/>
        <w:jc w:val="left"/>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u w:val="dotted"/>
        </w:rPr>
        <w:t>住所　　　　　　　　　　　　　　　　　</w:t>
      </w:r>
    </w:p>
    <w:p>
      <w:pPr>
        <w:pStyle w:val="0"/>
        <w:wordWrap w:val="0"/>
        <w:jc w:val="right"/>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（ふりがな）　　　　　　　　　　　　　　　</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u w:val="dotted"/>
        </w:rPr>
        <w:t>氏名　　　　　　　　　　　　　　　　印</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　　　　　　　年　　　　月　　　　日生）</w:t>
      </w:r>
    </w:p>
    <w:p>
      <w:pPr>
        <w:pStyle w:val="0"/>
        <w:wordWrap w:val="0"/>
        <w:jc w:val="right"/>
        <w:rPr>
          <w:rFonts w:hint="eastAsia" w:ascii="ＭＳ ゴシック" w:hAnsi="ＭＳ ゴシック" w:eastAsia="ＭＳ ゴシック"/>
        </w:rPr>
      </w:pPr>
    </w:p>
    <w:p>
      <w:pPr>
        <w:pStyle w:val="0"/>
        <w:wordWrap w:val="0"/>
        <w:jc w:val="left"/>
        <w:rPr>
          <w:rFonts w:hint="eastAsia" w:ascii="ＭＳ ゴシック" w:hAnsi="ＭＳ ゴシック" w:eastAsia="ＭＳ ゴシック"/>
        </w:rPr>
      </w:pP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私は、チャレンジショップ出店申請にあたり、下記の事項について、誓約いたします。</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これらが事実と違うことが判明した場合には、当該事実に関して、中間市が行う一切の</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措置について、異議の申立ては行いません。</w:t>
      </w:r>
    </w:p>
    <w:p>
      <w:pPr>
        <w:pStyle w:val="0"/>
        <w:wordWrap w:val="0"/>
        <w:jc w:val="left"/>
        <w:rPr>
          <w:rFonts w:hint="eastAsia" w:ascii="ＭＳ ゴシック" w:hAnsi="ＭＳ ゴシック" w:eastAsia="ＭＳ ゴシック"/>
        </w:rPr>
      </w:pPr>
    </w:p>
    <w:p>
      <w:pPr>
        <w:pStyle w:val="0"/>
        <w:wordWrap w:val="0"/>
        <w:jc w:val="center"/>
        <w:rPr>
          <w:rFonts w:hint="eastAsia" w:ascii="ＭＳ ゴシック" w:hAnsi="ＭＳ ゴシック" w:eastAsia="ＭＳ ゴシック"/>
        </w:rPr>
      </w:pPr>
      <w:r>
        <w:rPr>
          <w:rFonts w:hint="eastAsia" w:ascii="ＭＳ ゴシック" w:hAnsi="ＭＳ ゴシック" w:eastAsia="ＭＳ ゴシック"/>
        </w:rPr>
        <w:t>記</w:t>
      </w:r>
    </w:p>
    <w:p>
      <w:pPr>
        <w:pStyle w:val="0"/>
        <w:wordWrap w:val="0"/>
        <w:jc w:val="center"/>
        <w:rPr>
          <w:rFonts w:hint="eastAsia" w:ascii="ＭＳ ゴシック" w:hAnsi="ＭＳ ゴシック" w:eastAsia="ＭＳ ゴシック"/>
        </w:rPr>
      </w:pP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１　地方自治法施行令第１６７条の４の規定に該当する者ではありません。</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２　個人又は法人の役員等（注）が暴力団員による不当な行為の防止等に関する法律第２　　条第６号に規定する暴力団員ではありません。また、個人又は法人の役員等が暴力団　　員でな</w:t>
      </w:r>
      <w:bookmarkStart w:id="0" w:name="_GoBack"/>
      <w:bookmarkEnd w:id="0"/>
      <w:r>
        <w:rPr>
          <w:rFonts w:hint="eastAsia" w:ascii="ＭＳ ゴシック" w:hAnsi="ＭＳ ゴシック" w:eastAsia="ＭＳ ゴシック"/>
        </w:rPr>
        <w:t>くなった日から５年を経過しない者ではありません。</w:t>
      </w:r>
    </w:p>
    <w:p>
      <w:pPr>
        <w:pStyle w:val="0"/>
        <w:wordWrap w:val="0"/>
        <w:ind w:left="420" w:hanging="420" w:hangingChars="200"/>
        <w:jc w:val="left"/>
        <w:rPr>
          <w:rFonts w:hint="eastAsia" w:ascii="ＭＳ ゴシック" w:hAnsi="ＭＳ ゴシック" w:eastAsia="ＭＳ ゴシック"/>
        </w:rPr>
      </w:pPr>
      <w:r>
        <w:rPr>
          <w:rFonts w:hint="eastAsia" w:ascii="ＭＳ ゴシック" w:hAnsi="ＭＳ ゴシック" w:eastAsia="ＭＳ ゴシック"/>
        </w:rPr>
        <w:t>３　当該物件を暴力団の事務所その他これに類するものの用に供しようとする者ではありません。</w:t>
      </w:r>
    </w:p>
    <w:p>
      <w:pPr>
        <w:pStyle w:val="0"/>
        <w:wordWrap w:val="0"/>
        <w:ind w:left="420" w:hanging="420" w:hangingChars="200"/>
        <w:jc w:val="left"/>
        <w:rPr>
          <w:rFonts w:hint="eastAsia" w:ascii="ＭＳ ゴシック" w:hAnsi="ＭＳ ゴシック" w:eastAsia="ＭＳ ゴシック"/>
        </w:rPr>
      </w:pPr>
      <w:r>
        <w:rPr>
          <w:rFonts w:hint="eastAsia" w:ascii="ＭＳ ゴシック" w:hAnsi="ＭＳ ゴシック" w:eastAsia="ＭＳ ゴシック"/>
        </w:rPr>
        <w:t>４　次のいずれかに該当する者ではありません。</w:t>
      </w:r>
    </w:p>
    <w:p>
      <w:pPr>
        <w:pStyle w:val="0"/>
        <w:wordWrap w:val="0"/>
        <w:ind w:left="420" w:hanging="420" w:hangingChars="200"/>
        <w:jc w:val="left"/>
        <w:rPr>
          <w:rFonts w:hint="eastAsia" w:ascii="ＭＳ ゴシック" w:hAnsi="ＭＳ ゴシック" w:eastAsia="ＭＳ ゴシック"/>
        </w:rPr>
      </w:pPr>
      <w:r>
        <w:rPr>
          <w:rFonts w:hint="eastAsia" w:ascii="ＭＳ ゴシック" w:hAnsi="ＭＳ ゴシック" w:eastAsia="ＭＳ ゴシック"/>
        </w:rPr>
        <w:t>　（１）暴力団員がその経営に実質的に関与している者</w:t>
      </w:r>
    </w:p>
    <w:p>
      <w:pPr>
        <w:pStyle w:val="0"/>
        <w:wordWrap w:val="0"/>
        <w:ind w:left="420" w:hanging="420" w:hangingChars="200"/>
        <w:jc w:val="left"/>
        <w:rPr>
          <w:rFonts w:hint="eastAsia" w:ascii="ＭＳ ゴシック" w:hAnsi="ＭＳ ゴシック" w:eastAsia="ＭＳ ゴシック"/>
        </w:rPr>
      </w:pPr>
      <w:r>
        <w:rPr>
          <w:rFonts w:hint="eastAsia" w:ascii="ＭＳ ゴシック" w:hAnsi="ＭＳ ゴシック" w:eastAsia="ＭＳ ゴシック"/>
        </w:rPr>
        <w:t>　（２）自己、自社又は第三者の不正の利益を図る目的若しくは第三者に損害を加える目　　的をもって暴力団を利用している者</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　（３）暴力団又は暴力団員に対して資金等を提供し、又は便宜を供与するなど直接的あるいは積極的に暴力団の維持運営に協力し、若しくは関与している者</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　（４）暴力団又は暴力団員と社会的に非難されるべき関係を有している者</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　（５）暴力団又は暴力団員であることを知りながらこれを不当に利用している者</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５　２から４までに該当する者の依頼を受けて、本申込みをする者ではありません。</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６　「中間市チャレンジショップ（夢まるしぇ）出店者募集要項」の記載内容を承知の上</w:t>
      </w:r>
    </w:p>
    <w:p>
      <w:pPr>
        <w:pStyle w:val="0"/>
        <w:wordWrap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　　で申し込みます。</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360" w:firstLineChars="200"/>
      <w:rPr>
        <w:rFonts w:hint="eastAsia"/>
      </w:rPr>
    </w:pPr>
    <w:r>
      <w:rPr>
        <w:rFonts w:hint="eastAsia" w:eastAsia="ＭＳ ゴシック"/>
        <w:sz w:val="18"/>
      </w:rPr>
      <w:t>注）役員等とは「法人の役員又はその支店若しくは営業所を代表する者で役員以外のもの」をいう。</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安藤　塁</cp:lastModifiedBy>
  <dcterms:modified xsi:type="dcterms:W3CDTF">2022-09-06T01:13:00Z</dcterms:modified>
  <cp:revision>5</cp:revision>
</cp:coreProperties>
</file>