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b w:val="1"/>
          <w:sz w:val="32"/>
          <w:u w:val="single" w:color="auto"/>
        </w:rPr>
      </w:pPr>
      <w:bookmarkStart w:id="0" w:name="_GoBack"/>
      <w:bookmarkEnd w:id="0"/>
      <w:r>
        <w:rPr>
          <w:rFonts w:hint="eastAsia" w:ascii="Century" w:hAnsi="Century" w:eastAsia="ＭＳ 明朝"/>
          <w:kern w:val="2"/>
          <w:sz w:val="22"/>
        </w:rPr>
        <w:t>　　　　　　　　　　　　</w:t>
      </w:r>
      <w:r>
        <w:rPr>
          <w:rFonts w:hint="eastAsia" w:ascii="Century" w:hAnsi="Century" w:eastAsia="ＭＳ 明朝"/>
          <w:kern w:val="2"/>
          <w:sz w:val="32"/>
          <w:u w:val="single" w:color="auto"/>
        </w:rPr>
        <w:t>　　　　　　　　</w:t>
      </w:r>
      <w:r>
        <w:rPr>
          <w:rFonts w:hint="eastAsia" w:ascii="Century" w:hAnsi="Century" w:eastAsia="ＭＳ 明朝"/>
          <w:b w:val="1"/>
          <w:kern w:val="2"/>
          <w:sz w:val="32"/>
          <w:u w:val="single" w:color="auto"/>
        </w:rPr>
        <w:t>消防計画</w:t>
      </w:r>
    </w:p>
    <w:p>
      <w:pPr>
        <w:pStyle w:val="0"/>
        <w:ind w:right="220"/>
        <w:jc w:val="right"/>
        <w:rPr>
          <w:rFonts w:hint="default"/>
          <w:sz w:val="22"/>
        </w:rPr>
      </w:pPr>
      <w:r>
        <w:rPr>
          <w:rFonts w:hint="eastAsia" w:ascii="Century" w:hAnsi="Century" w:eastAsia="ＭＳ 明朝"/>
          <w:kern w:val="2"/>
          <w:sz w:val="22"/>
        </w:rPr>
        <w:t>　　年　　月　　日</w:t>
      </w:r>
    </w:p>
    <w:tbl>
      <w:tblPr>
        <w:tblStyle w:val="11"/>
        <w:tblW w:w="10290" w:type="dxa"/>
        <w:tblInd w:w="9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99" w:type="dxa"/>
          <w:bottom w:w="0" w:type="dxa"/>
          <w:right w:w="99" w:type="dxa"/>
        </w:tblCellMar>
        <w:tblLook w:firstRow="1" w:lastRow="0" w:firstColumn="1" w:lastColumn="0" w:noHBand="0" w:noVBand="1" w:val="04A0"/>
      </w:tblPr>
      <w:tblGrid>
        <w:gridCol w:w="10290"/>
      </w:tblGrid>
      <w:tr>
        <w:trPr>
          <w:trHeight w:val="13955" w:hRule="atLeast"/>
        </w:trPr>
        <w:tc>
          <w:tcPr>
            <w:tcW w:w="1029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both"/>
              <w:rPr>
                <w:rFonts w:hint="default"/>
                <w:b w:val="1"/>
                <w:sz w:val="28"/>
              </w:rPr>
            </w:pPr>
            <w:r>
              <w:rPr>
                <w:rFonts w:hint="eastAsia" w:ascii="Century" w:hAnsi="Century" w:eastAsia="ＭＳ 明朝"/>
                <w:b w:val="1"/>
                <w:kern w:val="2"/>
                <w:sz w:val="28"/>
              </w:rPr>
              <w:t>１　目　的</w:t>
            </w:r>
          </w:p>
          <w:p>
            <w:pPr>
              <w:pStyle w:val="0"/>
              <w:ind w:left="440" w:hanging="420" w:hangingChars="200"/>
              <w:jc w:val="both"/>
              <w:rPr>
                <w:rFonts w:hint="default"/>
                <w:sz w:val="22"/>
              </w:rPr>
            </w:pPr>
            <w:r>
              <w:rPr>
                <w:rFonts w:hint="eastAsia" w:ascii="Century" w:hAnsi="Century" w:eastAsia="ＭＳ 明朝"/>
                <w:kern w:val="2"/>
                <w:sz w:val="22"/>
              </w:rPr>
              <w:t>　　　この計画は、消防法第８条第１項に基づき　『　　　　　　　　　　　』の防火管理について</w:t>
            </w:r>
          </w:p>
          <w:p>
            <w:pPr>
              <w:pStyle w:val="0"/>
              <w:ind w:left="441" w:leftChars="210"/>
              <w:jc w:val="both"/>
              <w:rPr>
                <w:rFonts w:hint="default"/>
                <w:sz w:val="22"/>
              </w:rPr>
            </w:pPr>
            <w:r>
              <w:rPr>
                <w:rFonts w:hint="eastAsia" w:ascii="Century" w:hAnsi="Century" w:eastAsia="ＭＳ 明朝"/>
                <w:kern w:val="2"/>
                <w:sz w:val="22"/>
              </w:rPr>
              <w:t>の必要事項を定め、火災、地震、その他の災害の予防と人命の安全、被害の軽減を図ることを目</w:t>
            </w:r>
          </w:p>
          <w:p>
            <w:pPr>
              <w:pStyle w:val="0"/>
              <w:ind w:left="441" w:leftChars="210"/>
              <w:jc w:val="both"/>
              <w:rPr>
                <w:rFonts w:hint="default"/>
                <w:sz w:val="22"/>
              </w:rPr>
            </w:pPr>
            <w:r>
              <w:rPr>
                <w:rFonts w:hint="eastAsia" w:ascii="Century" w:hAnsi="Century" w:eastAsia="ＭＳ 明朝"/>
                <w:kern w:val="2"/>
                <w:sz w:val="22"/>
              </w:rPr>
              <w:t>的とし、当建物の従業員及び出入りするすべての者に適用する。</w:t>
            </w:r>
          </w:p>
          <w:p>
            <w:pPr>
              <w:pStyle w:val="0"/>
              <w:jc w:val="both"/>
              <w:rPr>
                <w:rFonts w:hint="default"/>
                <w:sz w:val="22"/>
              </w:rPr>
            </w:pPr>
          </w:p>
          <w:p>
            <w:pPr>
              <w:pStyle w:val="0"/>
              <w:jc w:val="both"/>
              <w:rPr>
                <w:rFonts w:hint="default"/>
                <w:b w:val="1"/>
                <w:sz w:val="28"/>
              </w:rPr>
            </w:pPr>
            <w:r>
              <w:rPr>
                <w:rFonts w:hint="eastAsia" w:ascii="Century" w:hAnsi="Century" w:eastAsia="ＭＳ 明朝"/>
                <w:b w:val="1"/>
                <w:kern w:val="2"/>
                <w:sz w:val="28"/>
              </w:rPr>
              <w:t>２　防火管理者の権限と業務</w:t>
            </w:r>
          </w:p>
          <w:p>
            <w:pPr>
              <w:pStyle w:val="0"/>
              <w:jc w:val="both"/>
              <w:rPr>
                <w:rFonts w:hint="default"/>
                <w:sz w:val="22"/>
              </w:rPr>
            </w:pPr>
            <w:r>
              <w:rPr>
                <w:rFonts w:hint="eastAsia" w:ascii="Century" w:hAnsi="Century" w:eastAsia="ＭＳ 明朝"/>
                <w:kern w:val="2"/>
                <w:sz w:val="22"/>
              </w:rPr>
              <w:t>　　　防火管理者は、　　　　　　　とし、この計画についての一切の権原を有するとともに、次の</w:t>
            </w:r>
          </w:p>
          <w:p>
            <w:pPr>
              <w:pStyle w:val="0"/>
              <w:jc w:val="both"/>
              <w:rPr>
                <w:rFonts w:hint="default"/>
                <w:sz w:val="22"/>
              </w:rPr>
            </w:pPr>
            <w:r>
              <w:rPr>
                <w:rFonts w:hint="eastAsia" w:ascii="Century" w:hAnsi="Century" w:eastAsia="ＭＳ 明朝"/>
                <w:kern w:val="2"/>
                <w:sz w:val="22"/>
              </w:rPr>
              <w:t>　　業務を行う。</w:t>
            </w:r>
          </w:p>
          <w:p>
            <w:pPr>
              <w:pStyle w:val="0"/>
              <w:numPr>
                <w:ilvl w:val="0"/>
                <w:numId w:val="1"/>
              </w:numPr>
              <w:jc w:val="both"/>
              <w:rPr>
                <w:rFonts w:hint="default"/>
                <w:sz w:val="22"/>
              </w:rPr>
            </w:pPr>
            <w:r>
              <w:rPr>
                <w:rFonts w:hint="eastAsia" w:ascii="Century" w:hAnsi="Century" w:eastAsia="ＭＳ 明朝"/>
                <w:kern w:val="2"/>
                <w:sz w:val="22"/>
              </w:rPr>
              <w:t>消防計画の作成、変更</w:t>
            </w:r>
          </w:p>
          <w:p>
            <w:pPr>
              <w:pStyle w:val="0"/>
              <w:numPr>
                <w:ilvl w:val="0"/>
                <w:numId w:val="1"/>
              </w:numPr>
              <w:jc w:val="both"/>
              <w:rPr>
                <w:rFonts w:hint="default"/>
                <w:sz w:val="22"/>
              </w:rPr>
            </w:pPr>
            <w:r>
              <w:rPr>
                <w:rFonts w:hint="eastAsia" w:ascii="Century" w:hAnsi="Century" w:eastAsia="ＭＳ 明朝"/>
                <w:kern w:val="2"/>
                <w:sz w:val="22"/>
              </w:rPr>
              <w:t>消火、通報、避難誘導などの訓練の実施</w:t>
            </w:r>
          </w:p>
          <w:p>
            <w:pPr>
              <w:pStyle w:val="0"/>
              <w:numPr>
                <w:ilvl w:val="0"/>
                <w:numId w:val="1"/>
              </w:numPr>
              <w:jc w:val="both"/>
              <w:rPr>
                <w:rFonts w:hint="default"/>
                <w:sz w:val="22"/>
              </w:rPr>
            </w:pPr>
            <w:r>
              <w:rPr>
                <w:rFonts w:hint="eastAsia" w:ascii="Century" w:hAnsi="Century" w:eastAsia="ＭＳ 明朝"/>
                <w:kern w:val="2"/>
                <w:sz w:val="22"/>
              </w:rPr>
              <w:t>消防用設備等の点検・整備の実施</w:t>
            </w:r>
          </w:p>
          <w:p>
            <w:pPr>
              <w:pStyle w:val="0"/>
              <w:ind w:left="450"/>
              <w:jc w:val="both"/>
              <w:rPr>
                <w:rFonts w:hint="default"/>
                <w:sz w:val="22"/>
              </w:rPr>
            </w:pPr>
            <w:r>
              <w:rPr>
                <w:rFonts w:hint="eastAsia" w:ascii="Century" w:hAnsi="Century" w:eastAsia="ＭＳ 明朝"/>
                <w:kern w:val="2"/>
                <w:sz w:val="22"/>
              </w:rPr>
              <w:t>（４）火災予防上の自主検査の実施と監督</w:t>
            </w:r>
          </w:p>
          <w:p>
            <w:pPr>
              <w:pStyle w:val="0"/>
              <w:ind w:left="450"/>
              <w:jc w:val="both"/>
              <w:rPr>
                <w:rFonts w:hint="default"/>
                <w:sz w:val="22"/>
              </w:rPr>
            </w:pPr>
            <w:r>
              <w:rPr>
                <w:rFonts w:hint="eastAsia" w:ascii="Century" w:hAnsi="Century" w:eastAsia="ＭＳ 明朝"/>
                <w:kern w:val="2"/>
                <w:sz w:val="22"/>
              </w:rPr>
              <w:t>　　　　建物、防火施設、避難施設、電気設備、火気使用設備器具、危険物施設、消防用設備等</w:t>
            </w:r>
          </w:p>
          <w:p>
            <w:pPr>
              <w:pStyle w:val="0"/>
              <w:numPr>
                <w:ilvl w:val="0"/>
                <w:numId w:val="2"/>
              </w:numPr>
              <w:jc w:val="both"/>
              <w:rPr>
                <w:rFonts w:hint="default"/>
                <w:sz w:val="22"/>
              </w:rPr>
            </w:pPr>
            <w:r>
              <w:rPr>
                <w:rFonts w:hint="eastAsia" w:ascii="Century" w:hAnsi="Century" w:eastAsia="ＭＳ 明朝"/>
                <w:kern w:val="2"/>
                <w:sz w:val="22"/>
              </w:rPr>
              <w:t>火気の使用又は取扱いに関する指導監督</w:t>
            </w:r>
          </w:p>
          <w:p>
            <w:pPr>
              <w:pStyle w:val="0"/>
              <w:numPr>
                <w:ilvl w:val="0"/>
                <w:numId w:val="2"/>
              </w:numPr>
              <w:jc w:val="both"/>
              <w:rPr>
                <w:rFonts w:hint="default"/>
                <w:sz w:val="22"/>
              </w:rPr>
            </w:pPr>
            <w:r>
              <w:rPr>
                <w:rFonts w:hint="eastAsia" w:ascii="Century" w:hAnsi="Century" w:eastAsia="ＭＳ 明朝"/>
                <w:kern w:val="2"/>
                <w:sz w:val="22"/>
              </w:rPr>
              <w:t>自衛消防隊の編成及び任務分担の周知徹底</w:t>
            </w:r>
          </w:p>
          <w:p>
            <w:pPr>
              <w:pStyle w:val="0"/>
              <w:numPr>
                <w:ilvl w:val="0"/>
                <w:numId w:val="2"/>
              </w:numPr>
              <w:jc w:val="both"/>
              <w:rPr>
                <w:rFonts w:hint="default"/>
                <w:sz w:val="22"/>
              </w:rPr>
            </w:pPr>
            <w:r>
              <w:rPr>
                <w:rFonts w:hint="eastAsia" w:ascii="Century" w:hAnsi="Century" w:eastAsia="ＭＳ 明朝"/>
                <w:kern w:val="2"/>
                <w:sz w:val="22"/>
              </w:rPr>
              <w:t>放火防止対策</w:t>
            </w:r>
          </w:p>
          <w:p>
            <w:pPr>
              <w:pStyle w:val="0"/>
              <w:numPr>
                <w:ilvl w:val="0"/>
                <w:numId w:val="2"/>
              </w:numPr>
              <w:jc w:val="both"/>
              <w:rPr>
                <w:rFonts w:hint="default"/>
                <w:sz w:val="22"/>
              </w:rPr>
            </w:pPr>
            <w:r>
              <w:rPr>
                <w:rFonts w:hint="eastAsia" w:ascii="Century" w:hAnsi="Century" w:eastAsia="ＭＳ 明朝"/>
                <w:kern w:val="2"/>
                <w:sz w:val="22"/>
              </w:rPr>
              <w:t>収容人員の適正管理</w:t>
            </w:r>
          </w:p>
          <w:p>
            <w:pPr>
              <w:pStyle w:val="0"/>
              <w:numPr>
                <w:ilvl w:val="0"/>
                <w:numId w:val="2"/>
              </w:numPr>
              <w:jc w:val="both"/>
              <w:rPr>
                <w:rFonts w:hint="default"/>
                <w:sz w:val="22"/>
              </w:rPr>
            </w:pPr>
            <w:r>
              <w:rPr>
                <w:rFonts w:hint="eastAsia" w:ascii="Century" w:hAnsi="Century" w:eastAsia="ＭＳ 明朝"/>
                <w:kern w:val="2"/>
                <w:sz w:val="22"/>
              </w:rPr>
              <w:t>法令に基づく関係機関に対する報告及び届出</w:t>
            </w:r>
          </w:p>
          <w:p>
            <w:pPr>
              <w:pStyle w:val="0"/>
              <w:ind w:left="450"/>
              <w:jc w:val="both"/>
              <w:rPr>
                <w:rFonts w:hint="default"/>
                <w:sz w:val="22"/>
              </w:rPr>
            </w:pPr>
            <w:r>
              <w:rPr>
                <w:rFonts w:hint="eastAsia" w:ascii="Century" w:hAnsi="Century" w:eastAsia="ＭＳ 明朝"/>
                <w:kern w:val="2"/>
                <w:sz w:val="22"/>
              </w:rPr>
              <w:t>（</w:t>
            </w:r>
            <w:r>
              <w:rPr>
                <w:rFonts w:hint="eastAsia" w:ascii="Century" w:hAnsi="Century" w:eastAsia="ＭＳ 明朝"/>
                <w:kern w:val="2"/>
                <w:sz w:val="22"/>
              </w:rPr>
              <w:t>10</w:t>
            </w:r>
            <w:r>
              <w:rPr>
                <w:rFonts w:hint="eastAsia" w:ascii="Century" w:hAnsi="Century" w:eastAsia="ＭＳ 明朝"/>
                <w:kern w:val="2"/>
                <w:sz w:val="22"/>
              </w:rPr>
              <w:t>）管理権原者への提案及び報告</w:t>
            </w:r>
          </w:p>
          <w:p>
            <w:pPr>
              <w:pStyle w:val="0"/>
              <w:jc w:val="both"/>
              <w:rPr>
                <w:rFonts w:hint="default"/>
                <w:sz w:val="22"/>
              </w:rPr>
            </w:pPr>
          </w:p>
          <w:p>
            <w:pPr>
              <w:pStyle w:val="0"/>
              <w:jc w:val="both"/>
              <w:rPr>
                <w:rFonts w:hint="default"/>
                <w:b w:val="1"/>
                <w:sz w:val="28"/>
              </w:rPr>
            </w:pPr>
            <w:r>
              <w:rPr>
                <w:rFonts w:hint="eastAsia" w:ascii="Century" w:hAnsi="Century" w:eastAsia="ＭＳ 明朝"/>
                <w:b w:val="1"/>
                <w:kern w:val="2"/>
                <w:sz w:val="28"/>
              </w:rPr>
              <w:t>３　火元責任者の指定</w:t>
            </w:r>
          </w:p>
          <w:p>
            <w:pPr>
              <w:pStyle w:val="0"/>
              <w:jc w:val="both"/>
              <w:rPr>
                <w:rFonts w:hint="default"/>
                <w:sz w:val="22"/>
              </w:rPr>
            </w:pPr>
            <w:r>
              <w:rPr>
                <w:rFonts w:hint="eastAsia" w:ascii="Century" w:hAnsi="Century" w:eastAsia="ＭＳ 明朝"/>
                <w:kern w:val="2"/>
                <w:sz w:val="22"/>
              </w:rPr>
              <w:t>　　　火災予防及び地震時の出火防止を図るため、防火管理者のもとに火元責任者を次のように定め</w:t>
            </w:r>
          </w:p>
          <w:p>
            <w:pPr>
              <w:pStyle w:val="0"/>
              <w:jc w:val="both"/>
              <w:rPr>
                <w:rFonts w:hint="default"/>
                <w:sz w:val="22"/>
              </w:rPr>
            </w:pPr>
            <w:r>
              <w:rPr>
                <w:rFonts w:hint="eastAsia" w:ascii="Century" w:hAnsi="Century" w:eastAsia="ＭＳ 明朝"/>
                <w:kern w:val="2"/>
                <w:sz w:val="22"/>
              </w:rPr>
              <w:t>　　任務分担を指定する。</w:t>
            </w:r>
          </w:p>
          <w:p>
            <w:pPr>
              <w:pStyle w:val="0"/>
              <w:jc w:val="both"/>
              <w:rPr>
                <w:rFonts w:hint="default"/>
                <w:sz w:val="22"/>
              </w:rPr>
            </w:pPr>
            <w:r>
              <w:rPr>
                <w:rFonts w:hint="eastAsia" w:ascii="Century" w:hAnsi="Century" w:eastAsia="ＭＳ 明朝"/>
                <w:kern w:val="2"/>
                <w:sz w:val="22"/>
              </w:rPr>
              <w:t>　　（１）火元責任者の業務</w:t>
            </w:r>
          </w:p>
          <w:p>
            <w:pPr>
              <w:pStyle w:val="0"/>
              <w:jc w:val="both"/>
              <w:rPr>
                <w:rFonts w:hint="default"/>
                <w:sz w:val="22"/>
              </w:rPr>
            </w:pPr>
            <w:r>
              <w:rPr>
                <w:rFonts w:hint="eastAsia" w:ascii="Century" w:hAnsi="Century" w:eastAsia="ＭＳ 明朝"/>
                <w:kern w:val="2"/>
                <w:sz w:val="22"/>
              </w:rPr>
              <w:t>　　　　ア．担当区域内の火気管理及び安全確認</w:t>
            </w:r>
          </w:p>
          <w:p>
            <w:pPr>
              <w:pStyle w:val="0"/>
              <w:jc w:val="both"/>
              <w:rPr>
                <w:rFonts w:hint="default"/>
                <w:sz w:val="22"/>
              </w:rPr>
            </w:pPr>
            <w:r>
              <w:rPr>
                <w:rFonts w:hint="eastAsia" w:ascii="Century" w:hAnsi="Century" w:eastAsia="ＭＳ 明朝"/>
                <w:kern w:val="2"/>
                <w:sz w:val="22"/>
              </w:rPr>
              <w:t>　　　　イ．担当区域内の消防用設備等、非常口等及び火気使用設備器具等の日常における維持管理</w:t>
            </w:r>
          </w:p>
          <w:p>
            <w:pPr>
              <w:pStyle w:val="0"/>
              <w:jc w:val="both"/>
              <w:rPr>
                <w:rFonts w:hint="default"/>
                <w:sz w:val="22"/>
              </w:rPr>
            </w:pPr>
            <w:r>
              <w:rPr>
                <w:rFonts w:hint="eastAsia" w:ascii="Century" w:hAnsi="Century" w:eastAsia="ＭＳ 明朝"/>
                <w:kern w:val="2"/>
                <w:sz w:val="22"/>
              </w:rPr>
              <w:t>　　　　ウ．地震時における火気使用設備器具等の使用停止及び安全確認</w:t>
            </w:r>
          </w:p>
          <w:p>
            <w:pPr>
              <w:pStyle w:val="0"/>
              <w:jc w:val="both"/>
              <w:rPr>
                <w:rFonts w:hint="default"/>
                <w:sz w:val="22"/>
              </w:rPr>
            </w:pPr>
          </w:p>
          <w:tbl>
            <w:tblPr>
              <w:tblStyle w:val="11"/>
              <w:tblW w:w="9135"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62"/>
              <w:gridCol w:w="2363"/>
              <w:gridCol w:w="4410"/>
            </w:tblGrid>
            <w:tr>
              <w:trPr>
                <w:trHeight w:val="345" w:hRule="atLeast"/>
              </w:trPr>
              <w:tc>
                <w:tcPr>
                  <w:tcW w:w="2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ascii="Century" w:hAnsi="Century" w:eastAsia="ＭＳ 明朝"/>
                      <w:kern w:val="2"/>
                      <w:sz w:val="22"/>
                    </w:rPr>
                    <w:t>火元責任者</w:t>
                  </w:r>
                </w:p>
              </w:tc>
              <w:tc>
                <w:tcPr>
                  <w:tcW w:w="2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ascii="Century" w:hAnsi="Century" w:eastAsia="ＭＳ 明朝"/>
                      <w:kern w:val="2"/>
                      <w:sz w:val="22"/>
                    </w:rPr>
                    <w:t>担当場所</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ascii="Century" w:hAnsi="Century" w:eastAsia="ＭＳ 明朝"/>
                      <w:kern w:val="2"/>
                      <w:sz w:val="22"/>
                    </w:rPr>
                    <w:t>任　　　　　務</w:t>
                  </w:r>
                </w:p>
              </w:tc>
            </w:tr>
            <w:tr>
              <w:trPr>
                <w:trHeight w:val="2970" w:hRule="atLeast"/>
              </w:trPr>
              <w:tc>
                <w:tcPr>
                  <w:tcW w:w="2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p>
                  <w:pPr>
                    <w:pStyle w:val="0"/>
                    <w:jc w:val="both"/>
                    <w:rPr>
                      <w:rFonts w:hint="default"/>
                      <w:sz w:val="22"/>
                    </w:rPr>
                  </w:pPr>
                </w:p>
              </w:tc>
              <w:tc>
                <w:tcPr>
                  <w:tcW w:w="2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sz w:val="22"/>
                    </w:rPr>
                  </w:pPr>
                </w:p>
                <w:p>
                  <w:pPr>
                    <w:pStyle w:val="0"/>
                    <w:jc w:val="both"/>
                    <w:rPr>
                      <w:rFonts w:hint="default"/>
                      <w:sz w:val="22"/>
                    </w:rPr>
                  </w:pP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numPr>
                      <w:ilvl w:val="0"/>
                      <w:numId w:val="3"/>
                    </w:numPr>
                    <w:jc w:val="left"/>
                    <w:rPr>
                      <w:rFonts w:hint="default"/>
                      <w:sz w:val="22"/>
                    </w:rPr>
                  </w:pPr>
                  <w:r>
                    <w:rPr>
                      <w:rFonts w:hint="eastAsia" w:ascii="Century" w:hAnsi="Century" w:eastAsia="ＭＳ 明朝"/>
                      <w:kern w:val="2"/>
                      <w:sz w:val="22"/>
                    </w:rPr>
                    <w:t>吸殻及び火気使用設備器具の管理</w:t>
                  </w:r>
                </w:p>
                <w:p>
                  <w:pPr>
                    <w:pStyle w:val="0"/>
                    <w:widowControl w:val="1"/>
                    <w:numPr>
                      <w:ilvl w:val="0"/>
                      <w:numId w:val="3"/>
                    </w:numPr>
                    <w:jc w:val="left"/>
                    <w:rPr>
                      <w:rFonts w:hint="default"/>
                      <w:sz w:val="22"/>
                    </w:rPr>
                  </w:pPr>
                  <w:r>
                    <w:rPr>
                      <w:rFonts w:hint="eastAsia" w:ascii="Century" w:hAnsi="Century" w:eastAsia="ＭＳ 明朝"/>
                      <w:kern w:val="2"/>
                      <w:sz w:val="22"/>
                    </w:rPr>
                    <w:t>電気設備器具の管理</w:t>
                  </w:r>
                </w:p>
                <w:p>
                  <w:pPr>
                    <w:pStyle w:val="0"/>
                    <w:widowControl w:val="1"/>
                    <w:numPr>
                      <w:ilvl w:val="0"/>
                      <w:numId w:val="3"/>
                    </w:numPr>
                    <w:jc w:val="left"/>
                    <w:rPr>
                      <w:rFonts w:hint="default"/>
                      <w:sz w:val="22"/>
                    </w:rPr>
                  </w:pPr>
                  <w:r>
                    <w:rPr>
                      <w:rFonts w:hint="eastAsia" w:ascii="Century" w:hAnsi="Century" w:eastAsia="ＭＳ 明朝"/>
                      <w:kern w:val="2"/>
                      <w:sz w:val="22"/>
                    </w:rPr>
                    <w:t>消火器等の管理</w:t>
                  </w:r>
                </w:p>
                <w:p>
                  <w:pPr>
                    <w:pStyle w:val="0"/>
                    <w:widowControl w:val="1"/>
                    <w:numPr>
                      <w:ilvl w:val="0"/>
                      <w:numId w:val="3"/>
                    </w:numPr>
                    <w:jc w:val="left"/>
                    <w:rPr>
                      <w:rFonts w:hint="default"/>
                      <w:sz w:val="22"/>
                    </w:rPr>
                  </w:pPr>
                  <w:r>
                    <w:rPr>
                      <w:rFonts w:hint="eastAsia" w:ascii="Century" w:hAnsi="Century" w:eastAsia="ＭＳ 明朝"/>
                      <w:kern w:val="2"/>
                      <w:sz w:val="22"/>
                    </w:rPr>
                    <w:t>地震時の出火防止</w:t>
                  </w:r>
                </w:p>
                <w:p>
                  <w:pPr>
                    <w:pStyle w:val="0"/>
                    <w:widowControl w:val="1"/>
                    <w:numPr>
                      <w:ilvl w:val="0"/>
                      <w:numId w:val="3"/>
                    </w:numPr>
                    <w:jc w:val="left"/>
                    <w:rPr>
                      <w:rFonts w:hint="default"/>
                      <w:sz w:val="22"/>
                    </w:rPr>
                  </w:pPr>
                  <w:r>
                    <w:rPr>
                      <w:rFonts w:hint="eastAsia" w:ascii="Century" w:hAnsi="Century" w:eastAsia="ＭＳ 明朝"/>
                      <w:kern w:val="2"/>
                      <w:sz w:val="22"/>
                    </w:rPr>
                    <w:t>その他火災予防上必要な事項</w:t>
                  </w:r>
                </w:p>
                <w:p>
                  <w:pPr>
                    <w:pStyle w:val="0"/>
                    <w:jc w:val="both"/>
                    <w:rPr>
                      <w:rFonts w:hint="default"/>
                      <w:sz w:val="22"/>
                    </w:rPr>
                  </w:pPr>
                </w:p>
              </w:tc>
            </w:tr>
          </w:tbl>
          <w:p>
            <w:pPr>
              <w:pStyle w:val="0"/>
              <w:jc w:val="both"/>
              <w:rPr>
                <w:rFonts w:hint="default"/>
                <w:sz w:val="22"/>
              </w:rPr>
            </w:pPr>
          </w:p>
        </w:tc>
      </w:tr>
    </w:tbl>
    <w:p>
      <w:pPr>
        <w:pStyle w:val="0"/>
        <w:jc w:val="both"/>
        <w:rPr>
          <w:rFonts w:hint="default"/>
          <w:sz w:val="22"/>
        </w:rPr>
      </w:pPr>
    </w:p>
    <w:tbl>
      <w:tblPr>
        <w:tblStyle w:val="11"/>
        <w:tblW w:w="102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290"/>
      </w:tblGrid>
      <w:tr>
        <w:trPr>
          <w:trHeight w:val="15439" w:hRule="atLeast"/>
        </w:trPr>
        <w:tc>
          <w:tcPr>
            <w:tcW w:w="10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b w:val="1"/>
                <w:sz w:val="28"/>
              </w:rPr>
            </w:pPr>
            <w:r>
              <w:rPr>
                <w:rFonts w:hint="eastAsia" w:ascii="Century" w:hAnsi="Century" w:eastAsia="ＭＳ 明朝"/>
                <w:b w:val="1"/>
                <w:kern w:val="2"/>
                <w:sz w:val="28"/>
              </w:rPr>
              <w:t>４　火災予防上の遵守事項</w:t>
            </w:r>
          </w:p>
          <w:p>
            <w:pPr>
              <w:pStyle w:val="0"/>
              <w:jc w:val="both"/>
              <w:rPr>
                <w:rFonts w:hint="default"/>
                <w:sz w:val="22"/>
              </w:rPr>
            </w:pPr>
            <w:r>
              <w:rPr>
                <w:rFonts w:hint="eastAsia" w:ascii="Century" w:hAnsi="Century" w:eastAsia="ＭＳ 明朝"/>
                <w:kern w:val="2"/>
                <w:sz w:val="22"/>
              </w:rPr>
              <w:t>　　　火災予防のためすべての者は、次の事項を遵守しなければならない。</w:t>
            </w:r>
          </w:p>
          <w:p>
            <w:pPr>
              <w:pStyle w:val="0"/>
              <w:jc w:val="both"/>
              <w:rPr>
                <w:rFonts w:hint="default"/>
                <w:sz w:val="22"/>
              </w:rPr>
            </w:pPr>
            <w:r>
              <w:rPr>
                <w:rFonts w:hint="eastAsia" w:ascii="Century" w:hAnsi="Century" w:eastAsia="ＭＳ 明朝"/>
                <w:kern w:val="2"/>
                <w:sz w:val="22"/>
              </w:rPr>
              <w:t>　　（１）火気使用設備器具は、使用する前及び使用後には必ず点検し、安全を確認する。</w:t>
            </w:r>
          </w:p>
          <w:p>
            <w:pPr>
              <w:pStyle w:val="0"/>
              <w:jc w:val="both"/>
              <w:rPr>
                <w:rFonts w:hint="default"/>
                <w:sz w:val="22"/>
              </w:rPr>
            </w:pPr>
            <w:r>
              <w:rPr>
                <w:rFonts w:hint="eastAsia" w:ascii="Century" w:hAnsi="Century" w:eastAsia="ＭＳ 明朝"/>
                <w:kern w:val="2"/>
                <w:sz w:val="22"/>
              </w:rPr>
              <w:t>　　（２）火気使用設備器具の周囲は、常に整理整頓をしておく。</w:t>
            </w:r>
          </w:p>
          <w:p>
            <w:pPr>
              <w:pStyle w:val="0"/>
              <w:jc w:val="both"/>
              <w:rPr>
                <w:rFonts w:hint="default"/>
                <w:sz w:val="22"/>
              </w:rPr>
            </w:pPr>
            <w:r>
              <w:rPr>
                <w:rFonts w:hint="eastAsia" w:ascii="Century" w:hAnsi="Century" w:eastAsia="ＭＳ 明朝"/>
                <w:kern w:val="2"/>
                <w:sz w:val="22"/>
              </w:rPr>
              <w:t>　　（３）灰皿、吸殻の後始末を完全にする。</w:t>
            </w:r>
          </w:p>
          <w:p>
            <w:pPr>
              <w:pStyle w:val="0"/>
              <w:jc w:val="both"/>
              <w:rPr>
                <w:rFonts w:hint="default"/>
                <w:sz w:val="22"/>
              </w:rPr>
            </w:pPr>
            <w:r>
              <w:rPr>
                <w:rFonts w:hint="eastAsia" w:ascii="Century" w:hAnsi="Century" w:eastAsia="ＭＳ 明朝"/>
                <w:kern w:val="2"/>
                <w:sz w:val="22"/>
              </w:rPr>
              <w:t>　　（４）廊下、階段、通路、出入口等その他避難のために使用する施設には、避難の妨害となる設</w:t>
            </w:r>
          </w:p>
          <w:p>
            <w:pPr>
              <w:pStyle w:val="0"/>
              <w:jc w:val="both"/>
              <w:rPr>
                <w:rFonts w:hint="default"/>
                <w:sz w:val="22"/>
              </w:rPr>
            </w:pPr>
            <w:r>
              <w:rPr>
                <w:rFonts w:hint="eastAsia" w:ascii="Century" w:hAnsi="Century" w:eastAsia="ＭＳ 明朝"/>
                <w:kern w:val="2"/>
                <w:sz w:val="22"/>
              </w:rPr>
              <w:t>　　　　備を設けたり、物品を置いたりしない。また、避難口等には、容易に解錠できるようにして</w:t>
            </w:r>
          </w:p>
          <w:p>
            <w:pPr>
              <w:pStyle w:val="0"/>
              <w:jc w:val="both"/>
              <w:rPr>
                <w:rFonts w:hint="default"/>
                <w:sz w:val="22"/>
              </w:rPr>
            </w:pPr>
            <w:r>
              <w:rPr>
                <w:rFonts w:hint="eastAsia" w:ascii="Century" w:hAnsi="Century" w:eastAsia="ＭＳ 明朝"/>
                <w:kern w:val="2"/>
                <w:sz w:val="22"/>
              </w:rPr>
              <w:t>　　　　おく。</w:t>
            </w:r>
          </w:p>
          <w:p>
            <w:pPr>
              <w:pStyle w:val="0"/>
              <w:numPr>
                <w:ilvl w:val="0"/>
                <w:numId w:val="4"/>
              </w:numPr>
              <w:jc w:val="both"/>
              <w:rPr>
                <w:rFonts w:hint="default"/>
                <w:sz w:val="22"/>
              </w:rPr>
            </w:pPr>
            <w:r>
              <w:rPr>
                <w:rFonts w:hint="eastAsia" w:ascii="Century" w:hAnsi="Century" w:eastAsia="ＭＳ 明朝"/>
                <w:kern w:val="2"/>
                <w:sz w:val="22"/>
              </w:rPr>
              <w:t>消防用設備等の周囲には、装飾等をしない。</w:t>
            </w:r>
          </w:p>
          <w:p>
            <w:pPr>
              <w:pStyle w:val="0"/>
              <w:numPr>
                <w:ilvl w:val="0"/>
                <w:numId w:val="4"/>
              </w:numPr>
              <w:jc w:val="both"/>
              <w:rPr>
                <w:rFonts w:hint="default"/>
                <w:sz w:val="22"/>
              </w:rPr>
            </w:pPr>
            <w:r>
              <w:rPr>
                <w:rFonts w:hint="eastAsia" w:ascii="Century" w:hAnsi="Century" w:eastAsia="ＭＳ 明朝"/>
                <w:kern w:val="2"/>
                <w:sz w:val="22"/>
              </w:rPr>
              <w:t>火災を発見した場合は、消防機関（１１９）に通報するとともに防火管理者に連絡し、定</w:t>
            </w:r>
          </w:p>
          <w:p>
            <w:pPr>
              <w:pStyle w:val="0"/>
              <w:ind w:left="450"/>
              <w:jc w:val="both"/>
              <w:rPr>
                <w:rFonts w:hint="default"/>
                <w:sz w:val="22"/>
              </w:rPr>
            </w:pPr>
            <w:r>
              <w:rPr>
                <w:rFonts w:hint="eastAsia" w:ascii="Century" w:hAnsi="Century" w:eastAsia="ＭＳ 明朝"/>
                <w:kern w:val="2"/>
                <w:sz w:val="22"/>
              </w:rPr>
              <w:t>　　められた任務分担により適切な行動をとる。</w:t>
            </w:r>
          </w:p>
          <w:p>
            <w:pPr>
              <w:pStyle w:val="0"/>
              <w:numPr>
                <w:ilvl w:val="0"/>
                <w:numId w:val="4"/>
              </w:numPr>
              <w:jc w:val="both"/>
              <w:rPr>
                <w:rFonts w:hint="default"/>
                <w:sz w:val="22"/>
              </w:rPr>
            </w:pPr>
            <w:r>
              <w:rPr>
                <w:rFonts w:hint="eastAsia" w:ascii="Century" w:hAnsi="Century" w:eastAsia="ＭＳ 明朝"/>
                <w:kern w:val="2"/>
                <w:sz w:val="22"/>
              </w:rPr>
              <w:t>喫煙は、指定した場所で行う。</w:t>
            </w:r>
          </w:p>
          <w:p>
            <w:pPr>
              <w:pStyle w:val="0"/>
              <w:jc w:val="both"/>
              <w:rPr>
                <w:rFonts w:hint="default"/>
                <w:sz w:val="22"/>
              </w:rPr>
            </w:pPr>
          </w:p>
          <w:p>
            <w:pPr>
              <w:pStyle w:val="0"/>
              <w:jc w:val="both"/>
              <w:rPr>
                <w:rFonts w:hint="default"/>
                <w:b w:val="1"/>
                <w:sz w:val="28"/>
              </w:rPr>
            </w:pPr>
            <w:r>
              <w:rPr>
                <w:rFonts w:hint="eastAsia" w:ascii="Century" w:hAnsi="Century" w:eastAsia="ＭＳ 明朝"/>
                <w:b w:val="1"/>
                <w:kern w:val="2"/>
                <w:sz w:val="28"/>
              </w:rPr>
              <w:t>５　自主点検検査</w:t>
            </w:r>
          </w:p>
          <w:p>
            <w:pPr>
              <w:pStyle w:val="0"/>
              <w:numPr>
                <w:ilvl w:val="0"/>
                <w:numId w:val="5"/>
              </w:numPr>
              <w:jc w:val="both"/>
              <w:rPr>
                <w:rFonts w:hint="default"/>
                <w:sz w:val="22"/>
              </w:rPr>
            </w:pPr>
            <w:r>
              <w:rPr>
                <w:rFonts w:hint="eastAsia" w:ascii="Century" w:hAnsi="Century" w:eastAsia="ＭＳ 明朝"/>
                <w:kern w:val="2"/>
                <w:sz w:val="22"/>
              </w:rPr>
              <w:t>火気管理等の自主点検は、防火管理者の指示により次のとおり実施する。</w:t>
            </w:r>
          </w:p>
          <w:p>
            <w:pPr>
              <w:pStyle w:val="0"/>
              <w:numPr>
                <w:ilvl w:val="0"/>
                <w:numId w:val="5"/>
              </w:numPr>
              <w:jc w:val="both"/>
              <w:rPr>
                <w:rFonts w:hint="default"/>
                <w:sz w:val="22"/>
              </w:rPr>
            </w:pPr>
            <w:r>
              <w:rPr>
                <w:rFonts w:hint="eastAsia" w:ascii="Century" w:hAnsi="Century" w:eastAsia="ＭＳ 明朝"/>
                <w:kern w:val="2"/>
                <w:sz w:val="22"/>
              </w:rPr>
              <w:t>実施時期は、</w:t>
            </w:r>
            <w:r>
              <w:rPr>
                <w:rFonts w:hint="eastAsia" w:ascii="Century" w:hAnsi="Century" w:eastAsia="ＭＳ 明朝"/>
                <w:kern w:val="2"/>
                <w:sz w:val="22"/>
                <w:u w:val="single" w:color="auto"/>
              </w:rPr>
              <w:t>　　　　　　</w:t>
            </w:r>
            <w:r>
              <w:rPr>
                <w:rFonts w:hint="eastAsia" w:ascii="Century" w:hAnsi="Century" w:eastAsia="ＭＳ 明朝"/>
                <w:kern w:val="2"/>
                <w:sz w:val="22"/>
              </w:rPr>
              <w:t>とする。</w:t>
            </w:r>
          </w:p>
          <w:p>
            <w:pPr>
              <w:pStyle w:val="0"/>
              <w:jc w:val="both"/>
              <w:rPr>
                <w:rFonts w:hint="default"/>
                <w:sz w:val="22"/>
              </w:rPr>
            </w:pPr>
            <w:r>
              <w:rPr>
                <w:rFonts w:hint="default" w:ascii="Century" w:hAnsi="Century" w:eastAsia="ＭＳ 明朝"/>
                <w:kern w:val="2"/>
                <w:sz w:val="22"/>
              </w:rPr>
              <mc:AlternateContent>
                <mc:Choice Requires="wps">
                  <w:drawing>
                    <wp:anchor simplePos="0" relativeHeight="3" behindDoc="0" locked="0" layoutInCell="1" hidden="0" allowOverlap="1">
                      <wp:simplePos x="0" y="0"/>
                      <wp:positionH relativeFrom="column">
                        <wp:posOffset>1800225</wp:posOffset>
                      </wp:positionH>
                      <wp:positionV relativeFrom="paragraph">
                        <wp:posOffset>116840</wp:posOffset>
                      </wp:positionV>
                      <wp:extent cx="4401185" cy="245427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401185" cy="2454275"/>
                              </a:xfrm>
                              <a:prstGeom prst="rect">
                                <a:avLst/>
                              </a:prstGeom>
                              <a:solidFill>
                                <a:srgbClr val="FFFFFF"/>
                              </a:solidFill>
                              <a:ln>
                                <a:miter/>
                              </a:ln>
                            </wps:spPr>
                            <wps:txbx>
                              <w:txbxContent>
                                <w:tbl>
                                  <w:tblPr>
                                    <w:tblStyle w:val="11"/>
                                    <w:tblW w:w="6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13"/>
                                    <w:gridCol w:w="4410"/>
                                  </w:tblGrid>
                                  <w:tr>
                                    <w:trPr/>
                                    <w:tc>
                                      <w:tcPr>
                                        <w:tcW w:w="2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建物検査</w:t>
                                        </w:r>
                                      </w:p>
                                      <w:p>
                                        <w:pPr>
                                          <w:pStyle w:val="0"/>
                                          <w:jc w:val="both"/>
                                          <w:rPr>
                                            <w:rFonts w:hint="default"/>
                                          </w:rPr>
                                        </w:pPr>
                                        <w:r>
                                          <w:rPr>
                                            <w:rFonts w:hint="eastAsia" w:ascii="Century" w:hAnsi="Century" w:eastAsia="ＭＳ 明朝"/>
                                            <w:kern w:val="2"/>
                                            <w:sz w:val="22"/>
                                            <w:u w:val="single" w:color="auto"/>
                                          </w:rPr>
                                          <w:t>担当者　　　　　　</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6"/>
                                          </w:numPr>
                                          <w:jc w:val="both"/>
                                          <w:rPr>
                                            <w:rFonts w:hint="default"/>
                                            <w:sz w:val="22"/>
                                          </w:rPr>
                                        </w:pPr>
                                        <w:r>
                                          <w:rPr>
                                            <w:rFonts w:hint="eastAsia" w:ascii="Century" w:hAnsi="Century" w:eastAsia="ＭＳ 明朝"/>
                                            <w:kern w:val="2"/>
                                            <w:sz w:val="22"/>
                                          </w:rPr>
                                          <w:t>建物内外の防火上の検査</w:t>
                                        </w:r>
                                      </w:p>
                                      <w:p>
                                        <w:pPr>
                                          <w:pStyle w:val="0"/>
                                          <w:numPr>
                                            <w:ilvl w:val="0"/>
                                            <w:numId w:val="6"/>
                                          </w:numPr>
                                          <w:jc w:val="both"/>
                                          <w:rPr>
                                            <w:rFonts w:hint="default"/>
                                            <w:sz w:val="22"/>
                                          </w:rPr>
                                        </w:pPr>
                                        <w:r>
                                          <w:rPr>
                                            <w:rFonts w:hint="eastAsia" w:ascii="Century" w:hAnsi="Century" w:eastAsia="ＭＳ 明朝"/>
                                            <w:kern w:val="2"/>
                                            <w:sz w:val="22"/>
                                          </w:rPr>
                                          <w:t>防火戸の機能検査</w:t>
                                        </w:r>
                                      </w:p>
                                    </w:tc>
                                  </w:tr>
                                  <w:tr>
                                    <w:trPr/>
                                    <w:tc>
                                      <w:tcPr>
                                        <w:tcW w:w="2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火気使用施設の検査</w:t>
                                        </w:r>
                                      </w:p>
                                      <w:p>
                                        <w:pPr>
                                          <w:pStyle w:val="0"/>
                                          <w:jc w:val="both"/>
                                          <w:rPr>
                                            <w:rFonts w:hint="default"/>
                                            <w:sz w:val="22"/>
                                          </w:rPr>
                                        </w:pPr>
                                        <w:r>
                                          <w:rPr>
                                            <w:rFonts w:hint="eastAsia" w:ascii="Century" w:hAnsi="Century" w:eastAsia="ＭＳ 明朝"/>
                                            <w:kern w:val="2"/>
                                            <w:sz w:val="22"/>
                                            <w:u w:val="single" w:color="auto"/>
                                          </w:rPr>
                                          <w:t>担当者　　　　　　</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7"/>
                                          </w:numPr>
                                          <w:jc w:val="both"/>
                                          <w:rPr>
                                            <w:rFonts w:hint="default"/>
                                            <w:sz w:val="22"/>
                                          </w:rPr>
                                        </w:pPr>
                                        <w:r>
                                          <w:rPr>
                                            <w:rFonts w:hint="eastAsia" w:ascii="Century" w:hAnsi="Century" w:eastAsia="ＭＳ 明朝"/>
                                            <w:kern w:val="2"/>
                                            <w:sz w:val="22"/>
                                          </w:rPr>
                                          <w:t>火気使用設備・器具の検査</w:t>
                                        </w:r>
                                      </w:p>
                                      <w:p>
                                        <w:pPr>
                                          <w:pStyle w:val="0"/>
                                          <w:numPr>
                                            <w:ilvl w:val="0"/>
                                            <w:numId w:val="7"/>
                                          </w:numPr>
                                          <w:jc w:val="both"/>
                                          <w:rPr>
                                            <w:rFonts w:hint="default"/>
                                            <w:sz w:val="22"/>
                                          </w:rPr>
                                        </w:pPr>
                                        <w:r>
                                          <w:rPr>
                                            <w:rFonts w:hint="eastAsia" w:ascii="Century" w:hAnsi="Century" w:eastAsia="ＭＳ 明朝"/>
                                            <w:kern w:val="2"/>
                                            <w:sz w:val="22"/>
                                          </w:rPr>
                                          <w:t>灰皿等の処理の確認</w:t>
                                        </w:r>
                                      </w:p>
                                    </w:tc>
                                  </w:tr>
                                  <w:tr>
                                    <w:trPr/>
                                    <w:tc>
                                      <w:tcPr>
                                        <w:tcW w:w="2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電気設備検査</w:t>
                                        </w:r>
                                      </w:p>
                                      <w:p>
                                        <w:pPr>
                                          <w:pStyle w:val="0"/>
                                          <w:jc w:val="both"/>
                                          <w:rPr>
                                            <w:rFonts w:hint="default"/>
                                            <w:sz w:val="22"/>
                                          </w:rPr>
                                        </w:pPr>
                                        <w:r>
                                          <w:rPr>
                                            <w:rFonts w:hint="eastAsia" w:ascii="Century" w:hAnsi="Century" w:eastAsia="ＭＳ 明朝"/>
                                            <w:kern w:val="2"/>
                                            <w:sz w:val="22"/>
                                            <w:u w:val="single" w:color="auto"/>
                                          </w:rPr>
                                          <w:t>担当者　　　　　　</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１．電気使用箇所、器具等の点検</w:t>
                                        </w:r>
                                      </w:p>
                                    </w:tc>
                                  </w:tr>
                                  <w:tr>
                                    <w:trPr/>
                                    <w:tc>
                                      <w:tcPr>
                                        <w:tcW w:w="2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消火設備検査</w:t>
                                        </w:r>
                                      </w:p>
                                      <w:p>
                                        <w:pPr>
                                          <w:pStyle w:val="0"/>
                                          <w:jc w:val="both"/>
                                          <w:rPr>
                                            <w:rFonts w:hint="default"/>
                                            <w:sz w:val="22"/>
                                          </w:rPr>
                                        </w:pPr>
                                        <w:r>
                                          <w:rPr>
                                            <w:rFonts w:hint="eastAsia" w:ascii="Century" w:hAnsi="Century" w:eastAsia="ＭＳ 明朝"/>
                                            <w:kern w:val="2"/>
                                            <w:sz w:val="22"/>
                                            <w:u w:val="single" w:color="auto"/>
                                          </w:rPr>
                                          <w:t>担当者　　　　　　</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8"/>
                                          </w:numPr>
                                          <w:tabs>
                                            <w:tab w:val="left" w:leader="none" w:pos="207"/>
                                            <w:tab w:val="left" w:leader="none" w:pos="417"/>
                                          </w:tabs>
                                          <w:jc w:val="both"/>
                                          <w:rPr>
                                            <w:rFonts w:hint="default"/>
                                            <w:sz w:val="22"/>
                                          </w:rPr>
                                        </w:pPr>
                                        <w:r>
                                          <w:rPr>
                                            <w:rFonts w:hint="eastAsia" w:ascii="Century" w:hAnsi="Century" w:eastAsia="ＭＳ 明朝"/>
                                            <w:kern w:val="2"/>
                                            <w:sz w:val="22"/>
                                          </w:rPr>
                                          <w:t>消火器等は適正に配置されているか</w:t>
                                        </w:r>
                                      </w:p>
                                      <w:p>
                                        <w:pPr>
                                          <w:pStyle w:val="0"/>
                                          <w:numPr>
                                            <w:ilvl w:val="0"/>
                                            <w:numId w:val="8"/>
                                          </w:numPr>
                                          <w:tabs>
                                            <w:tab w:val="left" w:leader="none" w:pos="207"/>
                                            <w:tab w:val="left" w:leader="none" w:pos="417"/>
                                          </w:tabs>
                                          <w:jc w:val="both"/>
                                          <w:rPr>
                                            <w:rFonts w:hint="default"/>
                                            <w:sz w:val="22"/>
                                          </w:rPr>
                                        </w:pPr>
                                        <w:r>
                                          <w:rPr>
                                            <w:rFonts w:hint="eastAsia" w:ascii="Century" w:hAnsi="Century" w:eastAsia="ＭＳ 明朝"/>
                                            <w:kern w:val="2"/>
                                            <w:sz w:val="22"/>
                                          </w:rPr>
                                          <w:t>変更、破損等はないか</w:t>
                                        </w:r>
                                      </w:p>
                                    </w:tc>
                                  </w:tr>
                                  <w:tr>
                                    <w:trPr/>
                                    <w:tc>
                                      <w:tcPr>
                                        <w:tcW w:w="2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避難設備検査</w:t>
                                        </w:r>
                                      </w:p>
                                      <w:p>
                                        <w:pPr>
                                          <w:pStyle w:val="0"/>
                                          <w:jc w:val="both"/>
                                          <w:rPr>
                                            <w:rFonts w:hint="default"/>
                                            <w:sz w:val="22"/>
                                          </w:rPr>
                                        </w:pPr>
                                        <w:r>
                                          <w:rPr>
                                            <w:rFonts w:hint="eastAsia" w:ascii="Century" w:hAnsi="Century" w:eastAsia="ＭＳ 明朝"/>
                                            <w:kern w:val="2"/>
                                            <w:sz w:val="22"/>
                                            <w:u w:val="single" w:color="auto"/>
                                          </w:rPr>
                                          <w:t>担当者　　　　　　</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0" w:hanging="210" w:hangingChars="100"/>
                                          <w:jc w:val="both"/>
                                          <w:rPr>
                                            <w:rFonts w:hint="default"/>
                                            <w:sz w:val="22"/>
                                          </w:rPr>
                                        </w:pPr>
                                        <w:r>
                                          <w:rPr>
                                            <w:rFonts w:hint="eastAsia" w:ascii="Century" w:hAnsi="Century" w:eastAsia="ＭＳ 明朝"/>
                                            <w:kern w:val="2"/>
                                            <w:sz w:val="22"/>
                                          </w:rPr>
                                          <w:t>１．避難経路、非常口等に避難の障害となるものはないか</w:t>
                                        </w:r>
                                      </w:p>
                                    </w:tc>
                                  </w:tr>
                                </w:tbl>
                                <w:p>
                                  <w:pPr>
                                    <w:pStyle w:val="0"/>
                                    <w:jc w:val="both"/>
                                    <w:rPr>
                                      <w:rFonts w:hint="default"/>
                                    </w:rPr>
                                  </w:pPr>
                                </w:p>
                              </w:txbxContent>
                            </wps:txbx>
                            <wps:bodyPr vertOverflow="overflow" horzOverflow="overflow" lIns="74295" tIns="8890" rIns="74295" bIns="8890" upright="1"/>
                          </wps:wsp>
                        </a:graphicData>
                      </a:graphic>
                    </wp:anchor>
                  </w:drawing>
                </mc:Choice>
                <mc:Fallback>
                  <w:pict>
                    <v:rect id="オブジェクト 0" style="margin-top:9.19pt;mso-position-vertical-relative:text;mso-position-horizontal-relative:text;position:absolute;height:193.25pt;width:346.55pt;margin-left:141.75pt;z-index:3;" o:spid="_x0000_s1026" o:allowincell="t" o:allowoverlap="t" filled="t" fillcolor="#ffffff" stroked="f" o:spt="1">
                      <v:fill/>
                      <v:textbox style="layout-flow:horizontal;" inset="2.0637499999999998mm,0.24694444444444438mm,2.0637499999999998mm,0.24694444444444438mm">
                        <w:txbxContent>
                          <w:tbl>
                            <w:tblPr>
                              <w:tblStyle w:val="11"/>
                              <w:tblW w:w="6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13"/>
                              <w:gridCol w:w="4410"/>
                            </w:tblGrid>
                            <w:tr>
                              <w:trPr/>
                              <w:tc>
                                <w:tcPr>
                                  <w:tcW w:w="2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建物検査</w:t>
                                  </w:r>
                                </w:p>
                                <w:p>
                                  <w:pPr>
                                    <w:pStyle w:val="0"/>
                                    <w:jc w:val="both"/>
                                    <w:rPr>
                                      <w:rFonts w:hint="default"/>
                                    </w:rPr>
                                  </w:pPr>
                                  <w:r>
                                    <w:rPr>
                                      <w:rFonts w:hint="eastAsia" w:ascii="Century" w:hAnsi="Century" w:eastAsia="ＭＳ 明朝"/>
                                      <w:kern w:val="2"/>
                                      <w:sz w:val="22"/>
                                      <w:u w:val="single" w:color="auto"/>
                                    </w:rPr>
                                    <w:t>担当者　　　　　　</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6"/>
                                    </w:numPr>
                                    <w:jc w:val="both"/>
                                    <w:rPr>
                                      <w:rFonts w:hint="default"/>
                                      <w:sz w:val="22"/>
                                    </w:rPr>
                                  </w:pPr>
                                  <w:r>
                                    <w:rPr>
                                      <w:rFonts w:hint="eastAsia" w:ascii="Century" w:hAnsi="Century" w:eastAsia="ＭＳ 明朝"/>
                                      <w:kern w:val="2"/>
                                      <w:sz w:val="22"/>
                                    </w:rPr>
                                    <w:t>建物内外の防火上の検査</w:t>
                                  </w:r>
                                </w:p>
                                <w:p>
                                  <w:pPr>
                                    <w:pStyle w:val="0"/>
                                    <w:numPr>
                                      <w:ilvl w:val="0"/>
                                      <w:numId w:val="6"/>
                                    </w:numPr>
                                    <w:jc w:val="both"/>
                                    <w:rPr>
                                      <w:rFonts w:hint="default"/>
                                      <w:sz w:val="22"/>
                                    </w:rPr>
                                  </w:pPr>
                                  <w:r>
                                    <w:rPr>
                                      <w:rFonts w:hint="eastAsia" w:ascii="Century" w:hAnsi="Century" w:eastAsia="ＭＳ 明朝"/>
                                      <w:kern w:val="2"/>
                                      <w:sz w:val="22"/>
                                    </w:rPr>
                                    <w:t>防火戸の機能検査</w:t>
                                  </w:r>
                                </w:p>
                              </w:tc>
                            </w:tr>
                            <w:tr>
                              <w:trPr/>
                              <w:tc>
                                <w:tcPr>
                                  <w:tcW w:w="2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火気使用施設の検査</w:t>
                                  </w:r>
                                </w:p>
                                <w:p>
                                  <w:pPr>
                                    <w:pStyle w:val="0"/>
                                    <w:jc w:val="both"/>
                                    <w:rPr>
                                      <w:rFonts w:hint="default"/>
                                      <w:sz w:val="22"/>
                                    </w:rPr>
                                  </w:pPr>
                                  <w:r>
                                    <w:rPr>
                                      <w:rFonts w:hint="eastAsia" w:ascii="Century" w:hAnsi="Century" w:eastAsia="ＭＳ 明朝"/>
                                      <w:kern w:val="2"/>
                                      <w:sz w:val="22"/>
                                      <w:u w:val="single" w:color="auto"/>
                                    </w:rPr>
                                    <w:t>担当者　　　　　　</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7"/>
                                    </w:numPr>
                                    <w:jc w:val="both"/>
                                    <w:rPr>
                                      <w:rFonts w:hint="default"/>
                                      <w:sz w:val="22"/>
                                    </w:rPr>
                                  </w:pPr>
                                  <w:r>
                                    <w:rPr>
                                      <w:rFonts w:hint="eastAsia" w:ascii="Century" w:hAnsi="Century" w:eastAsia="ＭＳ 明朝"/>
                                      <w:kern w:val="2"/>
                                      <w:sz w:val="22"/>
                                    </w:rPr>
                                    <w:t>火気使用設備・器具の検査</w:t>
                                  </w:r>
                                </w:p>
                                <w:p>
                                  <w:pPr>
                                    <w:pStyle w:val="0"/>
                                    <w:numPr>
                                      <w:ilvl w:val="0"/>
                                      <w:numId w:val="7"/>
                                    </w:numPr>
                                    <w:jc w:val="both"/>
                                    <w:rPr>
                                      <w:rFonts w:hint="default"/>
                                      <w:sz w:val="22"/>
                                    </w:rPr>
                                  </w:pPr>
                                  <w:r>
                                    <w:rPr>
                                      <w:rFonts w:hint="eastAsia" w:ascii="Century" w:hAnsi="Century" w:eastAsia="ＭＳ 明朝"/>
                                      <w:kern w:val="2"/>
                                      <w:sz w:val="22"/>
                                    </w:rPr>
                                    <w:t>灰皿等の処理の確認</w:t>
                                  </w:r>
                                </w:p>
                              </w:tc>
                            </w:tr>
                            <w:tr>
                              <w:trPr/>
                              <w:tc>
                                <w:tcPr>
                                  <w:tcW w:w="2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電気設備検査</w:t>
                                  </w:r>
                                </w:p>
                                <w:p>
                                  <w:pPr>
                                    <w:pStyle w:val="0"/>
                                    <w:jc w:val="both"/>
                                    <w:rPr>
                                      <w:rFonts w:hint="default"/>
                                      <w:sz w:val="22"/>
                                    </w:rPr>
                                  </w:pPr>
                                  <w:r>
                                    <w:rPr>
                                      <w:rFonts w:hint="eastAsia" w:ascii="Century" w:hAnsi="Century" w:eastAsia="ＭＳ 明朝"/>
                                      <w:kern w:val="2"/>
                                      <w:sz w:val="22"/>
                                      <w:u w:val="single" w:color="auto"/>
                                    </w:rPr>
                                    <w:t>担当者　　　　　　</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１．電気使用箇所、器具等の点検</w:t>
                                  </w:r>
                                </w:p>
                              </w:tc>
                            </w:tr>
                            <w:tr>
                              <w:trPr/>
                              <w:tc>
                                <w:tcPr>
                                  <w:tcW w:w="2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消火設備検査</w:t>
                                  </w:r>
                                </w:p>
                                <w:p>
                                  <w:pPr>
                                    <w:pStyle w:val="0"/>
                                    <w:jc w:val="both"/>
                                    <w:rPr>
                                      <w:rFonts w:hint="default"/>
                                      <w:sz w:val="22"/>
                                    </w:rPr>
                                  </w:pPr>
                                  <w:r>
                                    <w:rPr>
                                      <w:rFonts w:hint="eastAsia" w:ascii="Century" w:hAnsi="Century" w:eastAsia="ＭＳ 明朝"/>
                                      <w:kern w:val="2"/>
                                      <w:sz w:val="22"/>
                                      <w:u w:val="single" w:color="auto"/>
                                    </w:rPr>
                                    <w:t>担当者　　　　　　</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8"/>
                                    </w:numPr>
                                    <w:tabs>
                                      <w:tab w:val="left" w:leader="none" w:pos="207"/>
                                      <w:tab w:val="left" w:leader="none" w:pos="417"/>
                                    </w:tabs>
                                    <w:jc w:val="both"/>
                                    <w:rPr>
                                      <w:rFonts w:hint="default"/>
                                      <w:sz w:val="22"/>
                                    </w:rPr>
                                  </w:pPr>
                                  <w:r>
                                    <w:rPr>
                                      <w:rFonts w:hint="eastAsia" w:ascii="Century" w:hAnsi="Century" w:eastAsia="ＭＳ 明朝"/>
                                      <w:kern w:val="2"/>
                                      <w:sz w:val="22"/>
                                    </w:rPr>
                                    <w:t>消火器等は適正に配置されているか</w:t>
                                  </w:r>
                                </w:p>
                                <w:p>
                                  <w:pPr>
                                    <w:pStyle w:val="0"/>
                                    <w:numPr>
                                      <w:ilvl w:val="0"/>
                                      <w:numId w:val="8"/>
                                    </w:numPr>
                                    <w:tabs>
                                      <w:tab w:val="left" w:leader="none" w:pos="207"/>
                                      <w:tab w:val="left" w:leader="none" w:pos="417"/>
                                    </w:tabs>
                                    <w:jc w:val="both"/>
                                    <w:rPr>
                                      <w:rFonts w:hint="default"/>
                                      <w:sz w:val="22"/>
                                    </w:rPr>
                                  </w:pPr>
                                  <w:r>
                                    <w:rPr>
                                      <w:rFonts w:hint="eastAsia" w:ascii="Century" w:hAnsi="Century" w:eastAsia="ＭＳ 明朝"/>
                                      <w:kern w:val="2"/>
                                      <w:sz w:val="22"/>
                                    </w:rPr>
                                    <w:t>変更、破損等はないか</w:t>
                                  </w:r>
                                </w:p>
                              </w:tc>
                            </w:tr>
                            <w:tr>
                              <w:trPr/>
                              <w:tc>
                                <w:tcPr>
                                  <w:tcW w:w="2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避難設備検査</w:t>
                                  </w:r>
                                </w:p>
                                <w:p>
                                  <w:pPr>
                                    <w:pStyle w:val="0"/>
                                    <w:jc w:val="both"/>
                                    <w:rPr>
                                      <w:rFonts w:hint="default"/>
                                      <w:sz w:val="22"/>
                                    </w:rPr>
                                  </w:pPr>
                                  <w:r>
                                    <w:rPr>
                                      <w:rFonts w:hint="eastAsia" w:ascii="Century" w:hAnsi="Century" w:eastAsia="ＭＳ 明朝"/>
                                      <w:kern w:val="2"/>
                                      <w:sz w:val="22"/>
                                      <w:u w:val="single" w:color="auto"/>
                                    </w:rPr>
                                    <w:t>担当者　　　　　　</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0" w:hanging="210" w:hangingChars="100"/>
                                    <w:jc w:val="both"/>
                                    <w:rPr>
                                      <w:rFonts w:hint="default"/>
                                      <w:sz w:val="22"/>
                                    </w:rPr>
                                  </w:pPr>
                                  <w:r>
                                    <w:rPr>
                                      <w:rFonts w:hint="eastAsia" w:ascii="Century" w:hAnsi="Century" w:eastAsia="ＭＳ 明朝"/>
                                      <w:kern w:val="2"/>
                                      <w:sz w:val="22"/>
                                    </w:rPr>
                                    <w:t>１．避難経路、非常口等に避難の障害となるものはないか</w:t>
                                  </w:r>
                                </w:p>
                              </w:tc>
                            </w:tr>
                          </w:tbl>
                          <w:p>
                            <w:pPr>
                              <w:pStyle w:val="0"/>
                              <w:jc w:val="both"/>
                              <w:rPr>
                                <w:rFonts w:hint="default"/>
                              </w:rPr>
                            </w:pPr>
                          </w:p>
                        </w:txbxContent>
                      </v:textbox>
                      <v:imagedata o:title=""/>
                      <w10:wrap type="none" anchorx="text" anchory="text"/>
                    </v:rect>
                  </w:pict>
                </mc:Fallback>
              </mc:AlternateContent>
            </w:r>
            <w:r>
              <w:rPr>
                <w:rFonts w:hint="default" w:ascii="Century" w:hAnsi="Century" w:eastAsia="ＭＳ 明朝"/>
                <w:kern w:val="2"/>
                <w:sz w:val="22"/>
              </w:rPr>
              <mc:AlternateContent>
                <mc:Choice Requires="wpc">
                  <w:drawing>
                    <wp:inline>
                      <wp:extent cx="6400800" cy="2577465"/>
                      <wp:effectExtent l="0" t="0" r="635" b="635"/>
                      <wp:docPr id="1028" name="図表 0"/>
                      <a:graphic xmlns:a="http://schemas.openxmlformats.org/drawingml/2006/main">
                        <a:graphicData uri="http://schemas.microsoft.com/office/word/2010/wordprocessingCanvas">
                          <wpc:wpc>
                            <wpc:bg>
                              <a:noFill/>
                            </wpc:bg>
                            <wpc:whole>
                              <a:ln>
                                <a:miter/>
                              </a:ln>
                            </wpc:whole>
                            <wps:wsp>
                              <wps:cNvPr id="1029" name="オブジェクト 0"/>
                              <wps:cNvSpPr>
                                <a:spLocks noChangeArrowheads="1"/>
                              </wps:cNvSpPr>
                              <wps:spPr>
                                <a:xfrm>
                                  <a:off x="267335" y="936625"/>
                                  <a:ext cx="1199515" cy="468630"/>
                                </a:xfrm>
                                <a:prstGeom prst="rect">
                                  <a:avLst/>
                                </a:prstGeom>
                                <a:solidFill>
                                  <a:srgbClr val="FFFFFF"/>
                                </a:solidFill>
                                <a:ln w="9525">
                                  <a:solidFill>
                                    <a:sysClr val="windowText" lastClr="000000"/>
                                  </a:solidFill>
                                  <a:miter/>
                                </a:ln>
                              </wps:spPr>
                              <wps:txbx>
                                <w:txbxContent>
                                  <w:p>
                                    <w:pPr>
                                      <w:pStyle w:val="0"/>
                                      <w:jc w:val="distribute"/>
                                      <w:rPr>
                                        <w:rFonts w:hint="default"/>
                                      </w:rPr>
                                    </w:pPr>
                                    <w:r>
                                      <w:rPr>
                                        <w:rFonts w:hint="eastAsia" w:ascii="Century" w:hAnsi="Century" w:eastAsia="ＭＳ 明朝"/>
                                        <w:kern w:val="2"/>
                                        <w:sz w:val="21"/>
                                      </w:rPr>
                                      <w:t>防火管理者</w:t>
                                    </w:r>
                                  </w:p>
                                </w:txbxContent>
                              </wps:txbx>
                              <wps:bodyPr vertOverflow="overflow" horzOverflow="overflow" lIns="74295" tIns="8890" rIns="74295" bIns="8890" upright="1"/>
                            </wps:wsp>
                            <wps:wsp>
                              <wps:cNvPr id="1030" name="オブジェクト 0"/>
                              <wps:cNvSpPr/>
                              <wps:spPr>
                                <a:xfrm>
                                  <a:off x="267335" y="1170305"/>
                                  <a:ext cx="1199515" cy="0"/>
                                </a:xfrm>
                                <a:prstGeom prst="line">
                                  <a:avLst/>
                                </a:prstGeom>
                                <a:noFill/>
                                <a:ln w="9525">
                                  <a:solidFill>
                                    <a:sysClr val="windowText" lastClr="000000"/>
                                  </a:solidFill>
                                  <a:miter/>
                                </a:ln>
                              </wps:spPr>
                              <wps:bodyPr/>
                            </wps:wsp>
                            <wps:wsp>
                              <wps:cNvPr id="1031" name="オブジェクト 0"/>
                              <wps:cNvSpPr/>
                              <wps:spPr>
                                <a:xfrm>
                                  <a:off x="1466850" y="1170305"/>
                                  <a:ext cx="333375" cy="0"/>
                                </a:xfrm>
                                <a:prstGeom prst="line">
                                  <a:avLst/>
                                </a:prstGeom>
                                <a:noFill/>
                                <a:ln w="9525">
                                  <a:solidFill>
                                    <a:sysClr val="windowText" lastClr="000000"/>
                                  </a:solidFill>
                                  <a:miter/>
                                </a:ln>
                              </wps:spPr>
                              <wps:bodyPr/>
                            </wps:wsp>
                            <wps:wsp>
                              <wps:cNvPr id="1032" name="オブジェクト 0"/>
                              <wps:cNvSpPr/>
                              <wps:spPr>
                                <a:xfrm>
                                  <a:off x="267335" y="1170305"/>
                                  <a:ext cx="1199515" cy="0"/>
                                </a:xfrm>
                                <a:prstGeom prst="line">
                                  <a:avLst/>
                                </a:prstGeom>
                                <a:noFill/>
                                <a:ln w="9525">
                                  <a:solidFill>
                                    <a:sysClr val="windowText" lastClr="000000"/>
                                  </a:solidFill>
                                  <a:miter/>
                                </a:ln>
                              </wps:spPr>
                              <wps:bodyPr/>
                            </wps:wsp>
                            <wps:wsp>
                              <wps:cNvPr id="1033" name="オブジェクト 0"/>
                              <wps:cNvSpPr/>
                              <wps:spPr>
                                <a:xfrm>
                                  <a:off x="267335" y="1171575"/>
                                  <a:ext cx="1532890" cy="0"/>
                                </a:xfrm>
                                <a:prstGeom prst="line">
                                  <a:avLst/>
                                </a:prstGeom>
                                <a:noFill/>
                                <a:ln w="9525">
                                  <a:solidFill>
                                    <a:sysClr val="windowText" lastClr="000000"/>
                                  </a:solidFill>
                                  <a:miter/>
                                </a:ln>
                              </wps:spPr>
                              <wps:bodyPr/>
                            </wps:wsp>
                            <wps:wsp>
                              <wps:cNvPr id="1034" name="オブジェクト 0"/>
                              <wps:cNvSpPr/>
                              <wps:spPr>
                                <a:xfrm>
                                  <a:off x="267335" y="1171575"/>
                                  <a:ext cx="1600200" cy="0"/>
                                </a:xfrm>
                                <a:prstGeom prst="line">
                                  <a:avLst/>
                                </a:prstGeom>
                                <a:noFill/>
                                <a:ln w="9525">
                                  <a:solidFill>
                                    <a:sysClr val="windowText" lastClr="000000"/>
                                  </a:solidFill>
                                  <a:miter/>
                                </a:ln>
                              </wps:spPr>
                              <wps:bodyPr/>
                            </wps:wsp>
                          </wpc:wpc>
                        </a:graphicData>
                      </a:graphic>
                    </wp:inline>
                  </w:drawing>
                </mc:Choice>
                <mc:Fallback>
                  <w:pict>
                    <v:group id="図表 0" style="height:202.95pt;width:504pt;" coordsize="6400800,2577465" coordorigin="0,0" o:spid="_x0000_s102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2577465;width:6400800;top:0;left:0;position:absolute;" filled="f" stroked="f" o:spt="75" type="#_x0000_t75">
                        <v:fill/>
                        <v:imagedata o:title=""/>
                        <w10:anchorlock/>
                      </v:shape>
                      <v:rect id="オブジェクト 0" style="height:468630;width:1199515;top:936625;left:267335;position:absolute;" o:spid="_x0000_s1029" filled="t" fillcolor="#ffffff" stroked="t" strokecolor="#000000" strokeweight="0.75pt" o:spt="1">
                        <v:fill/>
                        <v:stroke filltype="solid"/>
                        <v:textbox style="layout-flow:horizontal;" inset="2.0637499999999998mm,0.24694444444444438mm,2.0637499999999998mm,0.24694444444444438mm">
                          <w:txbxContent>
                            <w:p>
                              <w:pPr>
                                <w:pStyle w:val="0"/>
                                <w:jc w:val="distribute"/>
                                <w:rPr>
                                  <w:rFonts w:hint="default"/>
                                </w:rPr>
                              </w:pPr>
                              <w:r>
                                <w:rPr>
                                  <w:rFonts w:hint="eastAsia" w:ascii="Century" w:hAnsi="Century" w:eastAsia="ＭＳ 明朝"/>
                                  <w:kern w:val="2"/>
                                  <w:sz w:val="21"/>
                                </w:rPr>
                                <w:t>防火管理者</w:t>
                              </w:r>
                            </w:p>
                          </w:txbxContent>
                        </v:textbox>
                        <v:imagedata o:title=""/>
                        <w10:anchorlock/>
                      </v:rect>
                      <v:line id="オブジェクト 0" style="height:0;width:1199515;top:1170305;left:267335;position:absolute;" o:spid="_x0000_s1030" filled="f" stroked="t" strokecolor="#000000" strokeweight="0.75pt" o:spt="20" from="267335,1170305" to="1466850,1170305">
                        <v:fill/>
                        <v:stroke filltype="solid"/>
                        <v:textbox style="layout-flow:horizontal;"/>
                        <v:imagedata o:title=""/>
                        <w10:anchorlock/>
                      </v:line>
                      <v:line id="オブジェクト 0" style="height:0;width:333375;top:1170305;left:1466850;position:absolute;" o:spid="_x0000_s1031" filled="f" stroked="t" strokecolor="#000000" strokeweight="0.75pt" o:spt="20" from="1466850,1170305" to="1800225,1170305">
                        <v:fill/>
                        <v:stroke filltype="solid"/>
                        <v:textbox style="layout-flow:horizontal;"/>
                        <v:imagedata o:title=""/>
                        <w10:anchorlock/>
                      </v:line>
                      <v:line id="オブジェクト 0" style="height:0;width:1199515;top:1170305;left:267335;position:absolute;" o:spid="_x0000_s1032" filled="f" stroked="t" strokecolor="#000000" strokeweight="0.75pt" o:spt="20" from="267335,1170305" to="1466850,1170305">
                        <v:fill/>
                        <v:stroke filltype="solid"/>
                        <v:textbox style="layout-flow:horizontal;"/>
                        <v:imagedata o:title=""/>
                        <w10:anchorlock/>
                      </v:line>
                      <v:line id="オブジェクト 0" style="height:0;width:1532890;top:1171575;left:267335;position:absolute;" o:spid="_x0000_s1033" filled="f" stroked="t" strokecolor="#000000" strokeweight="0.75pt" o:spt="20" from="267335,1171575" to="1800225,1171575">
                        <v:fill/>
                        <v:stroke filltype="solid"/>
                        <v:textbox style="layout-flow:horizontal;"/>
                        <v:imagedata o:title=""/>
                        <w10:anchorlock/>
                      </v:line>
                      <v:line id="オブジェクト 0" style="height:0;width:1600200;top:1171575;left:267335;position:absolute;" o:spid="_x0000_s1034" filled="f" stroked="t" strokecolor="#000000" strokeweight="0.75pt" o:spt="20" from="267335,1171575" to="1867535,1171575">
                        <v:fill/>
                        <v:stroke filltype="solid"/>
                        <v:textbox style="layout-flow:horizontal;"/>
                        <v:imagedata o:title=""/>
                        <w10:anchorlock/>
                      </v:line>
                      <w10:anchorlock/>
                    </v:group>
                  </w:pict>
                </mc:Fallback>
              </mc:AlternateContent>
            </w:r>
          </w:p>
          <w:p>
            <w:pPr>
              <w:pStyle w:val="0"/>
              <w:jc w:val="both"/>
              <w:rPr>
                <w:rFonts w:hint="default"/>
                <w:b w:val="1"/>
                <w:sz w:val="28"/>
              </w:rPr>
            </w:pPr>
            <w:r>
              <w:rPr>
                <w:rFonts w:hint="eastAsia" w:ascii="Century" w:hAnsi="Century" w:eastAsia="ＭＳ 明朝"/>
                <w:b w:val="1"/>
                <w:kern w:val="2"/>
                <w:sz w:val="28"/>
              </w:rPr>
              <w:t>６　消防用設備等の法定点検及び防火対象物の法定点検</w:t>
            </w:r>
          </w:p>
          <w:p>
            <w:pPr>
              <w:pStyle w:val="0"/>
              <w:jc w:val="both"/>
              <w:rPr>
                <w:rFonts w:hint="default"/>
                <w:b w:val="1"/>
                <w:sz w:val="22"/>
              </w:rPr>
            </w:pPr>
            <w:r>
              <w:rPr>
                <w:rFonts w:hint="eastAsia" w:ascii="Century" w:hAnsi="Century" w:eastAsia="ＭＳ 明朝"/>
                <w:kern w:val="2"/>
                <w:sz w:val="22"/>
              </w:rPr>
              <w:t>　　　</w:t>
            </w:r>
            <w:r>
              <w:rPr>
                <w:rFonts w:hint="eastAsia" w:ascii="Century" w:hAnsi="Century" w:eastAsia="ＭＳ 明朝"/>
                <w:b w:val="1"/>
                <w:kern w:val="2"/>
                <w:sz w:val="22"/>
                <w:shd w:val="pct15" w:color="auto" w:fill="FFFFFF"/>
              </w:rPr>
              <w:t>消防用設備等の法定点検</w:t>
            </w:r>
          </w:p>
          <w:p>
            <w:pPr>
              <w:pStyle w:val="0"/>
              <w:jc w:val="both"/>
              <w:rPr>
                <w:rFonts w:hint="default"/>
                <w:sz w:val="22"/>
              </w:rPr>
            </w:pPr>
            <w:r>
              <w:rPr>
                <w:rFonts w:hint="default" w:ascii="Century" w:hAnsi="Century" w:eastAsia="ＭＳ 明朝"/>
                <w:kern w:val="2"/>
                <w:sz w:val="22"/>
              </w:rPr>
              <mc:AlternateContent>
                <mc:Choice Requires="wps">
                  <w:drawing>
                    <wp:anchor simplePos="0" relativeHeight="2" behindDoc="0" locked="0" layoutInCell="1" hidden="0" allowOverlap="1">
                      <wp:simplePos x="0" y="0"/>
                      <wp:positionH relativeFrom="column">
                        <wp:posOffset>476885</wp:posOffset>
                      </wp:positionH>
                      <wp:positionV relativeFrom="paragraph">
                        <wp:posOffset>-2540</wp:posOffset>
                      </wp:positionV>
                      <wp:extent cx="5600700" cy="1872615"/>
                      <wp:effectExtent l="0" t="0" r="635" b="63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600700" cy="1872615"/>
                              </a:xfrm>
                              <a:prstGeom prst="rect">
                                <a:avLst/>
                              </a:prstGeom>
                              <a:solidFill>
                                <a:srgbClr val="FFFFFF"/>
                              </a:solidFill>
                              <a:ln>
                                <a:miter/>
                              </a:ln>
                            </wps:spPr>
                            <wps:txbx>
                              <w:txbxContent>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03"/>
                                    <w:gridCol w:w="2047"/>
                                    <w:gridCol w:w="2048"/>
                                    <w:gridCol w:w="2520"/>
                                  </w:tblGrid>
                                  <w:tr>
                                    <w:trPr/>
                                    <w:tc>
                                      <w:tcPr>
                                        <w:tcW w:w="210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点検対象</w:t>
                                        </w:r>
                                      </w:p>
                                    </w:tc>
                                    <w:tc>
                                      <w:tcPr>
                                        <w:tcW w:w="40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点検実施日</w:t>
                                        </w:r>
                                      </w:p>
                                    </w:tc>
                                    <w:tc>
                                      <w:tcPr>
                                        <w:tcW w:w="2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点検員</w:t>
                                        </w:r>
                                      </w:p>
                                    </w:tc>
                                  </w:tr>
                                  <w:tr>
                                    <w:trPr/>
                                    <w:tc>
                                      <w:tcPr>
                                        <w:tcW w:w="210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機器点検</w:t>
                                        </w:r>
                                      </w:p>
                                    </w:tc>
                                    <w:tc>
                                      <w:tcPr>
                                        <w:tcW w:w="2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総合点検</w:t>
                                        </w: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40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消火器</w:t>
                                        </w:r>
                                      </w:p>
                                    </w:tc>
                                    <w:tc>
                                      <w:tcPr>
                                        <w:tcW w:w="20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204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2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氏名</w:t>
                                        </w:r>
                                      </w:p>
                                      <w:p>
                                        <w:pPr>
                                          <w:pStyle w:val="0"/>
                                          <w:jc w:val="both"/>
                                          <w:rPr>
                                            <w:rFonts w:hint="default"/>
                                          </w:rPr>
                                        </w:pPr>
                                        <w:r>
                                          <w:rPr>
                                            <w:rFonts w:hint="eastAsia" w:ascii="Century" w:hAnsi="Century" w:eastAsia="ＭＳ 明朝"/>
                                            <w:kern w:val="2"/>
                                            <w:sz w:val="21"/>
                                          </w:rPr>
                                          <w:t>℡</w:t>
                                        </w:r>
                                      </w:p>
                                      <w:p>
                                        <w:pPr>
                                          <w:pStyle w:val="0"/>
                                          <w:jc w:val="both"/>
                                          <w:rPr>
                                            <w:rFonts w:hint="default"/>
                                          </w:rPr>
                                        </w:pPr>
                                      </w:p>
                                      <w:p>
                                        <w:pPr>
                                          <w:pStyle w:val="0"/>
                                          <w:jc w:val="both"/>
                                          <w:rPr>
                                            <w:rFonts w:hint="default"/>
                                          </w:rPr>
                                        </w:pPr>
                                        <w:r>
                                          <w:rPr>
                                            <w:rFonts w:hint="eastAsia" w:ascii="Century" w:hAnsi="Century" w:eastAsia="ＭＳ 明朝"/>
                                            <w:kern w:val="2"/>
                                            <w:sz w:val="21"/>
                                          </w:rPr>
                                          <w:t>と点検保守契約を結び、点検、整備を実施する。</w:t>
                                        </w:r>
                                      </w:p>
                                    </w:tc>
                                  </w:tr>
                                  <w:tr>
                                    <w:trPr>
                                      <w:trHeight w:val="40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40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40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40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jc w:val="both"/>
                                    <w:rPr>
                                      <w:rFonts w:hint="default"/>
                                    </w:rPr>
                                  </w:pPr>
                                </w:p>
                              </w:txbxContent>
                            </wps:txbx>
                            <wps:bodyPr vertOverflow="overflow" horzOverflow="overflow" lIns="74295" tIns="8890" rIns="74295" bIns="8890" upright="1"/>
                          </wps:wsp>
                        </a:graphicData>
                      </a:graphic>
                    </wp:anchor>
                  </w:drawing>
                </mc:Choice>
                <mc:Fallback>
                  <w:pict>
                    <v:rect id="オブジェクト 0" style="margin-top:-0.2pt;mso-position-vertical-relative:text;mso-position-horizontal-relative:text;position:absolute;height:147.44pt;width:441pt;margin-left:37.54pt;z-index:2;" o:spid="_x0000_s1035" o:allowincell="t" o:allowoverlap="t" filled="t" fillcolor="#ffffff" stroked="f" o:spt="1">
                      <v:fill/>
                      <v:textbox style="layout-flow:horizontal;" inset="2.0637499999999998mm,0.24694444444444438mm,2.0637499999999998mm,0.24694444444444438mm">
                        <w:txbxContent>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03"/>
                              <w:gridCol w:w="2047"/>
                              <w:gridCol w:w="2048"/>
                              <w:gridCol w:w="2520"/>
                            </w:tblGrid>
                            <w:tr>
                              <w:trPr/>
                              <w:tc>
                                <w:tcPr>
                                  <w:tcW w:w="210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点検対象</w:t>
                                  </w:r>
                                </w:p>
                              </w:tc>
                              <w:tc>
                                <w:tcPr>
                                  <w:tcW w:w="40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点検実施日</w:t>
                                  </w:r>
                                </w:p>
                              </w:tc>
                              <w:tc>
                                <w:tcPr>
                                  <w:tcW w:w="2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点検員</w:t>
                                  </w:r>
                                </w:p>
                              </w:tc>
                            </w:tr>
                            <w:tr>
                              <w:trPr/>
                              <w:tc>
                                <w:tcPr>
                                  <w:tcW w:w="210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機器点検</w:t>
                                  </w:r>
                                </w:p>
                              </w:tc>
                              <w:tc>
                                <w:tcPr>
                                  <w:tcW w:w="2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総合点検</w:t>
                                  </w: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40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消火器</w:t>
                                  </w:r>
                                </w:p>
                              </w:tc>
                              <w:tc>
                                <w:tcPr>
                                  <w:tcW w:w="20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204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2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氏名</w:t>
                                  </w:r>
                                </w:p>
                                <w:p>
                                  <w:pPr>
                                    <w:pStyle w:val="0"/>
                                    <w:jc w:val="both"/>
                                    <w:rPr>
                                      <w:rFonts w:hint="default"/>
                                    </w:rPr>
                                  </w:pPr>
                                  <w:r>
                                    <w:rPr>
                                      <w:rFonts w:hint="eastAsia" w:ascii="Century" w:hAnsi="Century" w:eastAsia="ＭＳ 明朝"/>
                                      <w:kern w:val="2"/>
                                      <w:sz w:val="21"/>
                                    </w:rPr>
                                    <w:t>℡</w:t>
                                  </w:r>
                                </w:p>
                                <w:p>
                                  <w:pPr>
                                    <w:pStyle w:val="0"/>
                                    <w:jc w:val="both"/>
                                    <w:rPr>
                                      <w:rFonts w:hint="default"/>
                                    </w:rPr>
                                  </w:pPr>
                                </w:p>
                                <w:p>
                                  <w:pPr>
                                    <w:pStyle w:val="0"/>
                                    <w:jc w:val="both"/>
                                    <w:rPr>
                                      <w:rFonts w:hint="default"/>
                                    </w:rPr>
                                  </w:pPr>
                                  <w:r>
                                    <w:rPr>
                                      <w:rFonts w:hint="eastAsia" w:ascii="Century" w:hAnsi="Century" w:eastAsia="ＭＳ 明朝"/>
                                      <w:kern w:val="2"/>
                                      <w:sz w:val="21"/>
                                    </w:rPr>
                                    <w:t>と点検保守契約を結び、点検、整備を実施する。</w:t>
                                  </w:r>
                                </w:p>
                              </w:tc>
                            </w:tr>
                            <w:tr>
                              <w:trPr>
                                <w:trHeight w:val="40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40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40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40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jc w:val="both"/>
                              <w:rPr>
                                <w:rFonts w:hint="default"/>
                              </w:rPr>
                            </w:pPr>
                          </w:p>
                        </w:txbxContent>
                      </v:textbox>
                      <v:imagedata o:title=""/>
                      <w10:wrap type="none" anchorx="text" anchory="text"/>
                    </v:rect>
                  </w:pict>
                </mc:Fallback>
              </mc:AlternateContent>
            </w: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r>
              <w:rPr>
                <w:rFonts w:hint="eastAsia" w:ascii="Century" w:hAnsi="Century" w:eastAsia="ＭＳ 明朝"/>
                <w:kern w:val="2"/>
                <w:sz w:val="22"/>
              </w:rPr>
              <w:t>　　　</w:t>
            </w:r>
          </w:p>
          <w:p>
            <w:pPr>
              <w:pStyle w:val="0"/>
              <w:ind w:firstLine="630" w:firstLineChars="300"/>
              <w:jc w:val="both"/>
              <w:rPr>
                <w:rFonts w:hint="default"/>
                <w:sz w:val="22"/>
              </w:rPr>
            </w:pPr>
            <w:r>
              <w:rPr>
                <w:rFonts w:hint="eastAsia" w:ascii="Century" w:hAnsi="Century" w:eastAsia="ＭＳ 明朝"/>
                <w:b w:val="1"/>
                <w:kern w:val="2"/>
                <w:sz w:val="22"/>
                <w:shd w:val="pct15" w:color="auto" w:fill="FFFFFF"/>
              </w:rPr>
              <w:t>防火対象物の法定点検</w:t>
            </w:r>
          </w:p>
          <w:tbl>
            <w:tblPr>
              <w:tblStyle w:val="11"/>
              <w:tblW w:w="8715" w:type="dxa"/>
              <w:tblInd w:w="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00"/>
              <w:gridCol w:w="2100"/>
              <w:gridCol w:w="1995"/>
              <w:gridCol w:w="2520"/>
            </w:tblGrid>
            <w:tr>
              <w:trPr>
                <w:trHeight w:val="505"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Century" w:hAnsi="Century" w:eastAsia="ＭＳ 明朝"/>
                      <w:kern w:val="2"/>
                      <w:sz w:val="22"/>
                    </w:rPr>
                    <w:t>点検実施日</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ascii="Century" w:hAnsi="Century" w:eastAsia="ＭＳ 明朝"/>
                      <w:kern w:val="2"/>
                      <w:sz w:val="21"/>
                    </w:rPr>
                    <w:t>月　　　日</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distribute"/>
                    <w:rPr>
                      <w:rFonts w:hint="default"/>
                      <w:sz w:val="22"/>
                    </w:rPr>
                  </w:pPr>
                  <w:r>
                    <w:rPr>
                      <w:rFonts w:hint="eastAsia" w:ascii="Century" w:hAnsi="Century" w:eastAsia="ＭＳ 明朝"/>
                      <w:kern w:val="2"/>
                      <w:sz w:val="22"/>
                    </w:rPr>
                    <w:t>点検員</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r>
          </w:tbl>
          <w:p>
            <w:pPr>
              <w:pStyle w:val="0"/>
              <w:jc w:val="both"/>
              <w:rPr>
                <w:rFonts w:hint="default"/>
                <w:sz w:val="22"/>
              </w:rPr>
            </w:pPr>
          </w:p>
        </w:tc>
      </w:tr>
    </w:tbl>
    <w:p>
      <w:pPr>
        <w:pStyle w:val="0"/>
        <w:jc w:val="both"/>
        <w:rPr>
          <w:rFonts w:hint="default"/>
          <w:vanish w:val="1"/>
        </w:rPr>
      </w:pPr>
    </w:p>
    <w:tbl>
      <w:tblPr>
        <w:tblStyle w:val="11"/>
        <w:tblpPr w:leftFromText="142" w:rightFromText="142" w:topFromText="0" w:bottomFromText="0" w:vertAnchor="text" w:horzAnchor="margin" w:tblpX="99" w:tblpY="2"/>
        <w:tblW w:w="10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280"/>
      </w:tblGrid>
      <w:tr>
        <w:trPr>
          <w:trHeight w:val="15078" w:hRule="atLeast"/>
        </w:trPr>
        <w:tc>
          <w:tcPr>
            <w:tcW w:w="10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9"/>
              </w:numPr>
              <w:jc w:val="both"/>
              <w:rPr>
                <w:rFonts w:hint="default"/>
                <w:sz w:val="22"/>
              </w:rPr>
            </w:pPr>
            <w:r>
              <w:rPr>
                <w:rFonts w:hint="eastAsia" w:ascii="Century" w:hAnsi="Century" w:eastAsia="ＭＳ 明朝"/>
                <w:kern w:val="2"/>
                <w:sz w:val="22"/>
              </w:rPr>
              <w:t>消防用設備等の法定点検は、機器点検は６ヶ月ごとに実施し、総合点検は１年ごとに実施</w:t>
            </w:r>
          </w:p>
          <w:p>
            <w:pPr>
              <w:pStyle w:val="0"/>
              <w:ind w:left="449" w:leftChars="214" w:firstLine="420" w:firstLineChars="200"/>
              <w:jc w:val="both"/>
              <w:rPr>
                <w:rFonts w:hint="default"/>
                <w:sz w:val="22"/>
              </w:rPr>
            </w:pPr>
            <w:r>
              <w:rPr>
                <w:rFonts w:hint="eastAsia" w:ascii="Century" w:hAnsi="Century" w:eastAsia="ＭＳ 明朝"/>
                <w:kern w:val="2"/>
                <w:sz w:val="22"/>
              </w:rPr>
              <w:t>する。</w:t>
            </w:r>
          </w:p>
          <w:p>
            <w:pPr>
              <w:pStyle w:val="0"/>
              <w:numPr>
                <w:ilvl w:val="0"/>
                <w:numId w:val="9"/>
              </w:numPr>
              <w:jc w:val="both"/>
              <w:rPr>
                <w:rFonts w:hint="default"/>
                <w:sz w:val="22"/>
              </w:rPr>
            </w:pPr>
            <w:r>
              <w:rPr>
                <w:rFonts w:hint="eastAsia" w:ascii="Century" w:hAnsi="Century" w:eastAsia="ＭＳ 明朝"/>
                <w:kern w:val="2"/>
                <w:sz w:val="22"/>
              </w:rPr>
              <w:t>点検の結果は、維持台帳に記録するものとし、消防用設備等の点検結果は</w:t>
            </w:r>
            <w:r>
              <w:rPr>
                <w:rFonts w:hint="eastAsia" w:ascii="Century" w:hAnsi="Century" w:eastAsia="ＭＳ 明朝"/>
                <w:kern w:val="2"/>
                <w:sz w:val="22"/>
                <w:u w:val="single" w:color="auto"/>
              </w:rPr>
              <w:t>　　年</w:t>
            </w:r>
            <w:r>
              <w:rPr>
                <w:rFonts w:hint="eastAsia" w:ascii="Century" w:hAnsi="Century" w:eastAsia="ＭＳ 明朝"/>
                <w:kern w:val="2"/>
                <w:sz w:val="22"/>
              </w:rPr>
              <w:t>に１回、</w:t>
            </w:r>
          </w:p>
          <w:p>
            <w:pPr>
              <w:pStyle w:val="0"/>
              <w:ind w:left="450"/>
              <w:jc w:val="both"/>
              <w:rPr>
                <w:rFonts w:hint="default"/>
                <w:sz w:val="22"/>
              </w:rPr>
            </w:pPr>
            <w:r>
              <w:rPr>
                <w:rFonts w:hint="eastAsia" w:ascii="Century" w:hAnsi="Century" w:eastAsia="ＭＳ 明朝"/>
                <w:kern w:val="2"/>
                <w:sz w:val="22"/>
              </w:rPr>
              <w:t>　　防火対象物定期点検結果は</w:t>
            </w:r>
            <w:r>
              <w:rPr>
                <w:rFonts w:hint="eastAsia" w:ascii="Century" w:hAnsi="Century" w:eastAsia="ＭＳ 明朝"/>
                <w:kern w:val="2"/>
                <w:sz w:val="22"/>
                <w:u w:val="single" w:color="auto"/>
              </w:rPr>
              <w:t>　　</w:t>
            </w:r>
            <w:r>
              <w:rPr>
                <w:rFonts w:hint="eastAsia" w:ascii="Century" w:hAnsi="Century" w:eastAsia="ＭＳ 明朝"/>
                <w:kern w:val="2"/>
                <w:sz w:val="22"/>
              </w:rPr>
              <w:t>年に１回消防本部へ報告する。</w:t>
            </w:r>
          </w:p>
          <w:p>
            <w:pPr>
              <w:pStyle w:val="0"/>
              <w:numPr>
                <w:ilvl w:val="0"/>
                <w:numId w:val="9"/>
              </w:numPr>
              <w:jc w:val="both"/>
              <w:rPr>
                <w:rFonts w:hint="default"/>
                <w:sz w:val="22"/>
              </w:rPr>
            </w:pPr>
            <w:r>
              <w:rPr>
                <w:rFonts w:hint="eastAsia" w:ascii="Century" w:hAnsi="Century" w:eastAsia="ＭＳ 明朝"/>
                <w:kern w:val="2"/>
                <w:sz w:val="22"/>
              </w:rPr>
              <w:t>不備欠陥事項については、早急に修理するものとする。</w:t>
            </w:r>
          </w:p>
          <w:p>
            <w:pPr>
              <w:pStyle w:val="0"/>
              <w:jc w:val="both"/>
              <w:rPr>
                <w:rFonts w:hint="default"/>
                <w:b w:val="1"/>
                <w:sz w:val="22"/>
              </w:rPr>
            </w:pPr>
            <w:r>
              <w:rPr>
                <w:rFonts w:hint="eastAsia" w:ascii="Century" w:hAnsi="Century" w:eastAsia="ＭＳ 明朝"/>
                <w:kern w:val="2"/>
                <w:sz w:val="22"/>
              </w:rPr>
              <w:t>　　</w:t>
            </w:r>
          </w:p>
          <w:p>
            <w:pPr>
              <w:pStyle w:val="0"/>
              <w:jc w:val="both"/>
              <w:rPr>
                <w:rFonts w:hint="default"/>
                <w:sz w:val="22"/>
              </w:rPr>
            </w:pPr>
          </w:p>
          <w:p>
            <w:pPr>
              <w:pStyle w:val="0"/>
              <w:jc w:val="both"/>
              <w:rPr>
                <w:rFonts w:hint="default"/>
                <w:b w:val="1"/>
                <w:sz w:val="28"/>
              </w:rPr>
            </w:pPr>
            <w:r>
              <w:rPr>
                <w:rFonts w:hint="eastAsia" w:ascii="Century" w:hAnsi="Century" w:eastAsia="ＭＳ 明朝"/>
                <w:b w:val="1"/>
                <w:kern w:val="2"/>
                <w:sz w:val="28"/>
              </w:rPr>
              <w:t>７　自衛消防組織と任務分担</w:t>
            </w:r>
          </w:p>
          <w:p>
            <w:pPr>
              <w:pStyle w:val="0"/>
              <w:jc w:val="both"/>
              <w:rPr>
                <w:rFonts w:hint="default"/>
                <w:sz w:val="22"/>
              </w:rPr>
            </w:pPr>
            <w:r>
              <w:rPr>
                <w:rFonts w:hint="eastAsia" w:ascii="Century" w:hAnsi="Century" w:eastAsia="ＭＳ 明朝"/>
                <w:kern w:val="2"/>
                <w:sz w:val="22"/>
              </w:rPr>
              <w:t>　　　　</w:t>
            </w:r>
            <w:r>
              <w:rPr>
                <w:rFonts w:hint="eastAsia" w:ascii="Century" w:hAnsi="Century" w:eastAsia="ＭＳ 明朝"/>
                <w:kern w:val="2"/>
                <w:sz w:val="22"/>
                <w:u w:val="single" w:color="auto"/>
              </w:rPr>
              <w:t>　　　　　　</w:t>
            </w:r>
            <w:r>
              <w:rPr>
                <w:rFonts w:hint="eastAsia" w:ascii="Century" w:hAnsi="Century" w:eastAsia="ＭＳ 明朝"/>
                <w:kern w:val="2"/>
                <w:sz w:val="22"/>
              </w:rPr>
              <w:t>の自衛消防組織として、</w:t>
            </w:r>
            <w:r>
              <w:rPr>
                <w:rFonts w:hint="eastAsia" w:ascii="Century" w:hAnsi="Century" w:eastAsia="ＭＳ 明朝"/>
                <w:kern w:val="2"/>
                <w:sz w:val="22"/>
                <w:u w:val="single" w:color="auto"/>
              </w:rPr>
              <w:t>　　　　　　　</w:t>
            </w:r>
            <w:r>
              <w:rPr>
                <w:rFonts w:hint="eastAsia" w:ascii="Century" w:hAnsi="Century" w:eastAsia="ＭＳ 明朝"/>
                <w:kern w:val="2"/>
                <w:sz w:val="22"/>
              </w:rPr>
              <w:t>を隊長とし、次の任務分担により自衛</w:t>
            </w:r>
          </w:p>
          <w:p>
            <w:pPr>
              <w:pStyle w:val="0"/>
              <w:jc w:val="both"/>
              <w:rPr>
                <w:rFonts w:hint="default"/>
                <w:sz w:val="22"/>
              </w:rPr>
            </w:pPr>
            <w:r>
              <w:rPr>
                <w:rFonts w:hint="eastAsia" w:ascii="Century" w:hAnsi="Century" w:eastAsia="ＭＳ 明朝"/>
                <w:kern w:val="2"/>
                <w:sz w:val="22"/>
              </w:rPr>
              <w:t>　　　消防隊を編成する。</w:t>
            </w:r>
          </w:p>
          <w:p>
            <w:pPr>
              <w:pStyle w:val="0"/>
              <w:jc w:val="both"/>
              <w:rPr>
                <w:rFonts w:hint="default"/>
                <w:sz w:val="22"/>
              </w:rPr>
            </w:pPr>
          </w:p>
          <w:tbl>
            <w:tblPr>
              <w:tblStyle w:val="11"/>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30"/>
              <w:gridCol w:w="105"/>
              <w:gridCol w:w="892"/>
              <w:gridCol w:w="689"/>
              <w:gridCol w:w="514"/>
              <w:gridCol w:w="116"/>
              <w:gridCol w:w="2200"/>
              <w:gridCol w:w="2519"/>
              <w:gridCol w:w="470"/>
              <w:gridCol w:w="1846"/>
            </w:tblGrid>
            <w:tr>
              <w:trPr/>
              <w:tc>
                <w:tcPr>
                  <w:tcW w:w="2946" w:type="dxa"/>
                  <w:gridSpan w:val="6"/>
                  <w:tcBorders>
                    <w:top w:val="nil"/>
                    <w:left w:val="nil"/>
                    <w:bottom w:val="nil"/>
                    <w:right w:val="single" w:color="auto" w:sz="4" w:space="0"/>
                    <w:tl2br w:val="none" w:color="auto" w:sz="0" w:space="0"/>
                    <w:tr2bl w:val="none" w:color="auto" w:sz="0" w:space="0"/>
                  </w:tcBorders>
                  <w:vAlign w:val="top"/>
                </w:tcPr>
                <w:p>
                  <w:pPr>
                    <w:pStyle w:val="0"/>
                    <w:jc w:val="both"/>
                    <w:rPr>
                      <w:rFonts w:hint="default"/>
                      <w:sz w:val="22"/>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ascii="Century" w:hAnsi="Century" w:eastAsia="ＭＳ 明朝"/>
                      <w:kern w:val="2"/>
                      <w:sz w:val="22"/>
                    </w:rPr>
                    <w:t>指揮班</w:t>
                  </w:r>
                </w:p>
              </w:tc>
              <w:tc>
                <w:tcPr>
                  <w:tcW w:w="483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sz w:val="22"/>
                    </w:rPr>
                  </w:pPr>
                  <w:r>
                    <w:rPr>
                      <w:rFonts w:hint="eastAsia" w:ascii="Century" w:hAnsi="Century" w:eastAsia="ＭＳ 明朝"/>
                      <w:kern w:val="2"/>
                      <w:sz w:val="22"/>
                    </w:rPr>
                    <w:t>　自衛消防隊の指揮及び火災の推移に応じて、各種情報を収集して、隊長の判断を補佐する。また非常放送を通じて全館に必要な指示をする。</w:t>
                  </w:r>
                </w:p>
              </w:tc>
            </w:tr>
            <w:tr>
              <w:trPr/>
              <w:tc>
                <w:tcPr>
                  <w:tcW w:w="2316" w:type="dxa"/>
                  <w:gridSpan w:val="4"/>
                  <w:vMerge w:val="restart"/>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u w:val="single" w:color="auto"/>
                    </w:rPr>
                  </w:pPr>
                  <w:r>
                    <w:rPr>
                      <w:rFonts w:hint="eastAsia" w:ascii="Century" w:hAnsi="Century" w:eastAsia="ＭＳ 明朝"/>
                      <w:kern w:val="2"/>
                      <w:sz w:val="22"/>
                    </w:rPr>
                    <w:t>班長</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隊員</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　　</w:t>
                  </w:r>
                  <w:r>
                    <w:rPr>
                      <w:rFonts w:hint="eastAsia" w:ascii="Century" w:hAnsi="Century" w:eastAsia="ＭＳ 明朝"/>
                      <w:kern w:val="2"/>
                      <w:sz w:val="22"/>
                      <w:u w:val="single" w:color="auto"/>
                    </w:rPr>
                    <w:t>　　　　　　　　</w:t>
                  </w:r>
                </w:p>
              </w:tc>
              <w:tc>
                <w:tcPr>
                  <w:tcW w:w="483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r>
            <w:tr>
              <w:trPr/>
              <w:tc>
                <w:tcPr>
                  <w:tcW w:w="2316" w:type="dxa"/>
                  <w:gridSpan w:val="4"/>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vMerge w:val="continue"/>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default"/>
                      <w:sz w:val="22"/>
                    </w:rPr>
                  </w:pPr>
                </w:p>
              </w:tc>
              <w:tc>
                <w:tcPr>
                  <w:tcW w:w="5189"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jc w:val="both"/>
                    <w:rPr>
                      <w:rFonts w:hint="default"/>
                      <w:sz w:val="22"/>
                    </w:rPr>
                  </w:pPr>
                </w:p>
              </w:tc>
              <w:tc>
                <w:tcPr>
                  <w:tcW w:w="1846" w:type="dxa"/>
                  <w:tcBorders>
                    <w:top w:val="single" w:color="auto" w:sz="4" w:space="0"/>
                    <w:left w:val="nil"/>
                    <w:bottom w:val="single" w:color="auto" w:sz="4" w:space="0"/>
                    <w:right w:val="nil"/>
                    <w:tl2br w:val="none" w:color="auto" w:sz="0" w:space="0"/>
                    <w:tr2bl w:val="none" w:color="auto" w:sz="0" w:space="0"/>
                  </w:tcBorders>
                  <w:vAlign w:val="top"/>
                </w:tcPr>
                <w:p>
                  <w:pPr>
                    <w:pStyle w:val="0"/>
                    <w:jc w:val="both"/>
                    <w:rPr>
                      <w:rFonts w:hint="default"/>
                      <w:sz w:val="22"/>
                    </w:rPr>
                  </w:pPr>
                </w:p>
              </w:tc>
            </w:tr>
            <w:tr>
              <w:trPr/>
              <w:tc>
                <w:tcPr>
                  <w:tcW w:w="2316" w:type="dxa"/>
                  <w:gridSpan w:val="4"/>
                  <w:vMerge w:val="restart"/>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ascii="Century" w:hAnsi="Century" w:eastAsia="ＭＳ 明朝"/>
                      <w:kern w:val="2"/>
                      <w:sz w:val="22"/>
                    </w:rPr>
                    <w:t>通報連絡班</w:t>
                  </w:r>
                </w:p>
              </w:tc>
              <w:tc>
                <w:tcPr>
                  <w:tcW w:w="483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　１１９の通報及びその確認ならびに指示。</w:t>
                  </w:r>
                </w:p>
                <w:p>
                  <w:pPr>
                    <w:pStyle w:val="0"/>
                    <w:jc w:val="both"/>
                    <w:rPr>
                      <w:rFonts w:hint="default"/>
                      <w:sz w:val="22"/>
                    </w:rPr>
                  </w:pPr>
                  <w:r>
                    <w:rPr>
                      <w:rFonts w:hint="eastAsia" w:ascii="Century" w:hAnsi="Century" w:eastAsia="ＭＳ 明朝"/>
                      <w:kern w:val="2"/>
                      <w:sz w:val="22"/>
                    </w:rPr>
                    <w:t>　部外、部内関係先への必要事項の通報、連絡、火災情報の収集等に当たる。他の班に対する連絡、支持等を必要に応じて行う。</w:t>
                  </w:r>
                </w:p>
              </w:tc>
            </w:tr>
            <w:tr>
              <w:trPr/>
              <w:tc>
                <w:tcPr>
                  <w:tcW w:w="2316" w:type="dxa"/>
                  <w:gridSpan w:val="4"/>
                  <w:vMerge w:val="continue"/>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sz w:val="22"/>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u w:val="single" w:color="auto"/>
                    </w:rPr>
                  </w:pPr>
                  <w:r>
                    <w:rPr>
                      <w:rFonts w:hint="eastAsia" w:ascii="Century" w:hAnsi="Century" w:eastAsia="ＭＳ 明朝"/>
                      <w:kern w:val="2"/>
                      <w:sz w:val="22"/>
                    </w:rPr>
                    <w:t>班長</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隊員</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　　</w:t>
                  </w:r>
                  <w:r>
                    <w:rPr>
                      <w:rFonts w:hint="eastAsia" w:ascii="Century" w:hAnsi="Century" w:eastAsia="ＭＳ 明朝"/>
                      <w:kern w:val="2"/>
                      <w:sz w:val="22"/>
                      <w:u w:val="single" w:color="auto"/>
                    </w:rPr>
                    <w:t>　　　　　　　　　</w:t>
                  </w:r>
                </w:p>
              </w:tc>
              <w:tc>
                <w:tcPr>
                  <w:tcW w:w="483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r>
            <w:tr>
              <w:trPr/>
              <w:tc>
                <w:tcPr>
                  <w:tcW w:w="2316" w:type="dxa"/>
                  <w:gridSpan w:val="4"/>
                  <w:tcBorders>
                    <w:top w:val="nil"/>
                    <w:left w:val="nil"/>
                    <w:bottom w:val="nil"/>
                    <w:right w:val="single" w:color="auto" w:sz="4" w:space="0"/>
                    <w:tl2br w:val="none" w:color="auto" w:sz="0" w:space="0"/>
                    <w:tr2bl w:val="none" w:color="auto" w:sz="0" w:space="0"/>
                  </w:tcBorders>
                  <w:vAlign w:val="top"/>
                </w:tcPr>
                <w:p>
                  <w:pPr>
                    <w:pStyle w:val="0"/>
                    <w:jc w:val="both"/>
                    <w:rPr>
                      <w:rFonts w:hint="default"/>
                      <w:sz w:val="22"/>
                    </w:rPr>
                  </w:pPr>
                </w:p>
              </w:tc>
              <w:tc>
                <w:tcPr>
                  <w:tcW w:w="7665" w:type="dxa"/>
                  <w:gridSpan w:val="6"/>
                  <w:tcBorders>
                    <w:top w:val="nil"/>
                    <w:left w:val="single" w:color="auto" w:sz="4" w:space="0"/>
                    <w:bottom w:val="nil"/>
                    <w:right w:val="nil"/>
                    <w:tl2br w:val="none" w:color="auto" w:sz="0" w:space="0"/>
                    <w:tr2bl w:val="none" w:color="auto" w:sz="0" w:space="0"/>
                  </w:tcBorders>
                  <w:vAlign w:val="top"/>
                </w:tcPr>
                <w:p>
                  <w:pPr>
                    <w:pStyle w:val="0"/>
                    <w:jc w:val="both"/>
                    <w:rPr>
                      <w:rFonts w:hint="default"/>
                      <w:sz w:val="22"/>
                    </w:rPr>
                  </w:pPr>
                </w:p>
              </w:tc>
            </w:tr>
            <w:tr>
              <w:trPr/>
              <w:tc>
                <w:tcPr>
                  <w:tcW w:w="16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自衛消防隊長</w:t>
                  </w:r>
                </w:p>
              </w:tc>
              <w:tc>
                <w:tcPr>
                  <w:tcW w:w="689"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ascii="Century" w:hAnsi="Century" w:eastAsia="ＭＳ 明朝"/>
                      <w:kern w:val="2"/>
                      <w:sz w:val="22"/>
                    </w:rPr>
                    <w:t>消火班</w:t>
                  </w:r>
                </w:p>
              </w:tc>
              <w:tc>
                <w:tcPr>
                  <w:tcW w:w="483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　消火器、水バケツ、屋内消火栓設備等を火災状況に応じて、積極的に使用し初期消火を行うとともに、消防隊の消火作業に協力する。</w:t>
                  </w:r>
                </w:p>
              </w:tc>
            </w:tr>
            <w:tr>
              <w:trPr>
                <w:trHeight w:val="624" w:hRule="atLeast"/>
              </w:trPr>
              <w:tc>
                <w:tcPr>
                  <w:tcW w:w="16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6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22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u w:val="single" w:color="auto"/>
                    </w:rPr>
                  </w:pPr>
                  <w:r>
                    <w:rPr>
                      <w:rFonts w:hint="eastAsia" w:ascii="Century" w:hAnsi="Century" w:eastAsia="ＭＳ 明朝"/>
                      <w:kern w:val="2"/>
                      <w:sz w:val="22"/>
                    </w:rPr>
                    <w:t>班長</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隊員</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　　</w:t>
                  </w:r>
                  <w:r>
                    <w:rPr>
                      <w:rFonts w:hint="eastAsia" w:ascii="Century" w:hAnsi="Century" w:eastAsia="ＭＳ 明朝"/>
                      <w:kern w:val="2"/>
                      <w:sz w:val="22"/>
                      <w:u w:val="single" w:color="auto"/>
                    </w:rPr>
                    <w:t>　　　　　　　　　　　　</w:t>
                  </w:r>
                </w:p>
              </w:tc>
              <w:tc>
                <w:tcPr>
                  <w:tcW w:w="483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r>
            <w:tr>
              <w:trPr>
                <w:trHeight w:val="516" w:hRule="atLeast"/>
              </w:trPr>
              <w:tc>
                <w:tcPr>
                  <w:tcW w:w="735"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892"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default"/>
                      <w:sz w:val="22"/>
                    </w:rPr>
                  </w:pPr>
                </w:p>
              </w:tc>
              <w:tc>
                <w:tcPr>
                  <w:tcW w:w="689"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sz w:val="22"/>
                    </w:rPr>
                  </w:pPr>
                </w:p>
              </w:tc>
              <w:tc>
                <w:tcPr>
                  <w:tcW w:w="22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483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r>
            <w:tr>
              <w:trPr/>
              <w:tc>
                <w:tcPr>
                  <w:tcW w:w="73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89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default"/>
                      <w:sz w:val="22"/>
                    </w:rPr>
                  </w:pPr>
                </w:p>
              </w:tc>
              <w:tc>
                <w:tcPr>
                  <w:tcW w:w="689"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7665" w:type="dxa"/>
                  <w:gridSpan w:val="6"/>
                  <w:tcBorders>
                    <w:top w:val="nil"/>
                    <w:left w:val="single" w:color="auto" w:sz="4" w:space="0"/>
                    <w:bottom w:val="nil"/>
                    <w:right w:val="nil"/>
                    <w:tl2br w:val="none" w:color="auto" w:sz="0" w:space="0"/>
                    <w:tr2bl w:val="none" w:color="auto" w:sz="0" w:space="0"/>
                  </w:tcBorders>
                  <w:vAlign w:val="top"/>
                </w:tcPr>
                <w:p>
                  <w:pPr>
                    <w:pStyle w:val="0"/>
                    <w:jc w:val="both"/>
                    <w:rPr>
                      <w:rFonts w:hint="default"/>
                      <w:sz w:val="22"/>
                    </w:rPr>
                  </w:pPr>
                </w:p>
              </w:tc>
            </w:tr>
            <w:tr>
              <w:trPr/>
              <w:tc>
                <w:tcPr>
                  <w:tcW w:w="16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ascii="Century" w:hAnsi="Century" w:eastAsia="ＭＳ 明朝"/>
                      <w:kern w:val="2"/>
                      <w:sz w:val="22"/>
                    </w:rPr>
                    <w:t>副隊長</w:t>
                  </w:r>
                </w:p>
              </w:tc>
              <w:tc>
                <w:tcPr>
                  <w:tcW w:w="6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ascii="Century" w:hAnsi="Century" w:eastAsia="ＭＳ 明朝"/>
                      <w:kern w:val="2"/>
                      <w:sz w:val="22"/>
                    </w:rPr>
                    <w:t>避難誘導班</w:t>
                  </w:r>
                </w:p>
              </w:tc>
              <w:tc>
                <w:tcPr>
                  <w:tcW w:w="483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　火災を覚知すれば、躊躇することなく直ちにその状況に応じて最適避難経路を判断し、笛・ハンドマイク等の使用や大声を出してリーダーシップを発揮し、安全な場所に誘導する。</w:t>
                  </w:r>
                </w:p>
              </w:tc>
            </w:tr>
            <w:tr>
              <w:trPr>
                <w:trHeight w:val="624" w:hRule="atLeast"/>
              </w:trPr>
              <w:tc>
                <w:tcPr>
                  <w:tcW w:w="16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6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22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u w:val="single" w:color="auto"/>
                    </w:rPr>
                  </w:pPr>
                  <w:r>
                    <w:rPr>
                      <w:rFonts w:hint="eastAsia" w:ascii="Century" w:hAnsi="Century" w:eastAsia="ＭＳ 明朝"/>
                      <w:kern w:val="2"/>
                      <w:sz w:val="22"/>
                    </w:rPr>
                    <w:t>班長</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隊員</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　　</w:t>
                  </w:r>
                  <w:r>
                    <w:rPr>
                      <w:rFonts w:hint="eastAsia" w:ascii="Century" w:hAnsi="Century" w:eastAsia="ＭＳ 明朝"/>
                      <w:kern w:val="2"/>
                      <w:sz w:val="22"/>
                      <w:u w:val="single" w:color="auto"/>
                    </w:rPr>
                    <w:t>　　　　　　　　　　　　</w:t>
                  </w:r>
                </w:p>
              </w:tc>
              <w:tc>
                <w:tcPr>
                  <w:tcW w:w="483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r>
            <w:tr>
              <w:trPr>
                <w:trHeight w:val="469" w:hRule="atLeast"/>
              </w:trPr>
              <w:tc>
                <w:tcPr>
                  <w:tcW w:w="1627" w:type="dxa"/>
                  <w:gridSpan w:val="3"/>
                  <w:vMerge w:val="restart"/>
                  <w:tcBorders>
                    <w:top w:val="single" w:color="auto" w:sz="4" w:space="0"/>
                    <w:left w:val="nil"/>
                    <w:bottom w:val="single" w:color="auto" w:sz="4" w:space="0"/>
                    <w:right w:val="nil"/>
                    <w:tl2br w:val="none" w:color="auto" w:sz="0" w:space="0"/>
                    <w:tr2bl w:val="none" w:color="auto" w:sz="0" w:space="0"/>
                  </w:tcBorders>
                  <w:vAlign w:val="top"/>
                </w:tcPr>
                <w:p>
                  <w:pPr>
                    <w:pStyle w:val="0"/>
                    <w:jc w:val="both"/>
                    <w:rPr>
                      <w:rFonts w:hint="default"/>
                      <w:sz w:val="22"/>
                    </w:rPr>
                  </w:pPr>
                </w:p>
              </w:tc>
              <w:tc>
                <w:tcPr>
                  <w:tcW w:w="689"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220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483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r>
            <w:tr>
              <w:trPr/>
              <w:tc>
                <w:tcPr>
                  <w:tcW w:w="1627" w:type="dxa"/>
                  <w:gridSpan w:val="3"/>
                  <w:vMerge w:val="continue"/>
                  <w:tcBorders>
                    <w:top w:val="single" w:color="auto" w:sz="4" w:space="0"/>
                    <w:left w:val="nil"/>
                    <w:bottom w:val="nil"/>
                    <w:right w:val="nil"/>
                    <w:tl2br w:val="none" w:color="auto" w:sz="0" w:space="0"/>
                    <w:tr2bl w:val="none" w:color="auto" w:sz="0" w:space="0"/>
                  </w:tcBorders>
                  <w:vAlign w:val="top"/>
                </w:tcPr>
                <w:p>
                  <w:pPr>
                    <w:pStyle w:val="0"/>
                    <w:jc w:val="both"/>
                    <w:rPr>
                      <w:rFonts w:hint="default"/>
                      <w:sz w:val="22"/>
                    </w:rPr>
                  </w:pPr>
                </w:p>
              </w:tc>
              <w:tc>
                <w:tcPr>
                  <w:tcW w:w="689" w:type="dxa"/>
                  <w:vMerge w:val="continue"/>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sz w:val="22"/>
                    </w:rPr>
                  </w:pPr>
                </w:p>
              </w:tc>
              <w:tc>
                <w:tcPr>
                  <w:tcW w:w="630" w:type="dxa"/>
                  <w:gridSpan w:val="2"/>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top"/>
                </w:tcPr>
                <w:p>
                  <w:pPr>
                    <w:pStyle w:val="0"/>
                    <w:jc w:val="both"/>
                    <w:rPr>
                      <w:rFonts w:hint="default"/>
                      <w:sz w:val="22"/>
                    </w:rPr>
                  </w:pPr>
                </w:p>
              </w:tc>
              <w:tc>
                <w:tcPr>
                  <w:tcW w:w="7035" w:type="dxa"/>
                  <w:gridSpan w:val="4"/>
                  <w:tcBorders>
                    <w:top w:val="single" w:color="auto" w:sz="4" w:space="0"/>
                    <w:left w:val="single" w:color="FFFFFF" w:sz="4" w:space="0"/>
                    <w:bottom w:val="single" w:color="auto" w:sz="4" w:space="0"/>
                    <w:right w:val="nil"/>
                    <w:tl2br w:val="none" w:color="auto" w:sz="0" w:space="0"/>
                    <w:tr2bl w:val="none" w:color="auto" w:sz="0" w:space="0"/>
                  </w:tcBorders>
                  <w:vAlign w:val="top"/>
                </w:tcPr>
                <w:p>
                  <w:pPr>
                    <w:pStyle w:val="0"/>
                    <w:jc w:val="both"/>
                    <w:rPr>
                      <w:rFonts w:hint="default"/>
                      <w:sz w:val="22"/>
                    </w:rPr>
                  </w:pPr>
                </w:p>
              </w:tc>
            </w:tr>
            <w:tr>
              <w:trPr>
                <w:gridAfter w:val="2"/>
                <w:wAfter w:w="2316" w:type="dxa"/>
              </w:trPr>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22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ascii="Century" w:hAnsi="Century" w:eastAsia="ＭＳ 明朝"/>
                      <w:kern w:val="2"/>
                      <w:sz w:val="22"/>
                    </w:rPr>
                    <w:t>救護班</w:t>
                  </w:r>
                </w:p>
              </w:tc>
              <w:tc>
                <w:tcPr>
                  <w:tcW w:w="483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　負傷者の応急手当を行い、救急隊と連絡を密にして、負傷者を速やかに搬送する。負傷者の氏名、負傷程度を記録する。</w:t>
                  </w:r>
                </w:p>
                <w:p>
                  <w:pPr>
                    <w:pStyle w:val="0"/>
                    <w:jc w:val="both"/>
                    <w:rPr>
                      <w:rFonts w:hint="default"/>
                      <w:sz w:val="22"/>
                    </w:rPr>
                  </w:pPr>
                </w:p>
              </w:tc>
            </w:tr>
            <w:tr>
              <w:trPr>
                <w:gridAfter w:val="2"/>
                <w:wAfter w:w="2316" w:type="dxa"/>
              </w:trPr>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22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u w:val="single" w:color="auto"/>
                    </w:rPr>
                  </w:pPr>
                  <w:r>
                    <w:rPr>
                      <w:rFonts w:hint="eastAsia" w:ascii="Century" w:hAnsi="Century" w:eastAsia="ＭＳ 明朝"/>
                      <w:kern w:val="2"/>
                      <w:sz w:val="22"/>
                    </w:rPr>
                    <w:t>班長</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隊員</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　　</w:t>
                  </w:r>
                  <w:r>
                    <w:rPr>
                      <w:rFonts w:hint="eastAsia" w:ascii="Century" w:hAnsi="Century" w:eastAsia="ＭＳ 明朝"/>
                      <w:kern w:val="2"/>
                      <w:sz w:val="22"/>
                      <w:u w:val="single" w:color="auto"/>
                    </w:rPr>
                    <w:t>　　　　　　　　　　　　　</w:t>
                  </w:r>
                </w:p>
              </w:tc>
              <w:tc>
                <w:tcPr>
                  <w:tcW w:w="483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r>
            <w:tr>
              <w:trPr>
                <w:gridAfter w:val="2"/>
                <w:wAfter w:w="2316" w:type="dxa"/>
              </w:trPr>
              <w:tc>
                <w:tcPr>
                  <w:tcW w:w="630"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default"/>
                      <w:sz w:val="22"/>
                    </w:rPr>
                  </w:pPr>
                </w:p>
              </w:tc>
              <w:tc>
                <w:tcPr>
                  <w:tcW w:w="7035"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jc w:val="both"/>
                    <w:rPr>
                      <w:rFonts w:hint="default"/>
                      <w:sz w:val="22"/>
                    </w:rPr>
                  </w:pPr>
                </w:p>
              </w:tc>
            </w:tr>
            <w:tr>
              <w:trPr>
                <w:gridAfter w:val="2"/>
                <w:wAfter w:w="2316" w:type="dxa"/>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22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ascii="Century" w:hAnsi="Century" w:eastAsia="ＭＳ 明朝"/>
                      <w:kern w:val="2"/>
                      <w:sz w:val="22"/>
                    </w:rPr>
                    <w:t>安全防護班</w:t>
                  </w:r>
                </w:p>
              </w:tc>
              <w:tc>
                <w:tcPr>
                  <w:tcW w:w="483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Century" w:hAnsi="Century" w:eastAsia="ＭＳ 明朝"/>
                      <w:kern w:val="2"/>
                      <w:sz w:val="22"/>
                    </w:rPr>
                    <w:t>　電気、ガス、危険物施設、火気使用設備、空調・排煙各設備等の安全措置、防火区画、たて穴区画等の防火戸の閉鎖等の措置を行う。</w:t>
                  </w:r>
                </w:p>
              </w:tc>
            </w:tr>
            <w:tr>
              <w:trPr>
                <w:gridAfter w:val="2"/>
                <w:wAfter w:w="2316" w:type="dxa"/>
              </w:trPr>
              <w:tc>
                <w:tcPr>
                  <w:tcW w:w="630" w:type="dxa"/>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sz w:val="22"/>
                    </w:rPr>
                  </w:pPr>
                </w:p>
              </w:tc>
              <w:tc>
                <w:tcPr>
                  <w:tcW w:w="22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u w:val="single" w:color="auto"/>
                    </w:rPr>
                  </w:pPr>
                  <w:r>
                    <w:rPr>
                      <w:rFonts w:hint="eastAsia" w:ascii="Century" w:hAnsi="Century" w:eastAsia="ＭＳ 明朝"/>
                      <w:kern w:val="2"/>
                      <w:sz w:val="22"/>
                    </w:rPr>
                    <w:t>班長</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隊員</w:t>
                  </w:r>
                  <w:r>
                    <w:rPr>
                      <w:rFonts w:hint="eastAsia" w:ascii="Century" w:hAnsi="Century" w:eastAsia="ＭＳ 明朝"/>
                      <w:kern w:val="2"/>
                      <w:sz w:val="22"/>
                      <w:u w:val="single" w:color="auto"/>
                    </w:rPr>
                    <w:t>　　　　　　　　　</w:t>
                  </w:r>
                </w:p>
                <w:p>
                  <w:pPr>
                    <w:pStyle w:val="0"/>
                    <w:jc w:val="both"/>
                    <w:rPr>
                      <w:rFonts w:hint="default"/>
                      <w:sz w:val="22"/>
                      <w:u w:val="single" w:color="auto"/>
                    </w:rPr>
                  </w:pPr>
                  <w:r>
                    <w:rPr>
                      <w:rFonts w:hint="eastAsia" w:ascii="Century" w:hAnsi="Century" w:eastAsia="ＭＳ 明朝"/>
                      <w:kern w:val="2"/>
                      <w:sz w:val="22"/>
                    </w:rPr>
                    <w:t>　　</w:t>
                  </w:r>
                  <w:r>
                    <w:rPr>
                      <w:rFonts w:hint="eastAsia" w:ascii="Century" w:hAnsi="Century" w:eastAsia="ＭＳ 明朝"/>
                      <w:kern w:val="2"/>
                      <w:sz w:val="22"/>
                      <w:u w:val="single" w:color="auto"/>
                    </w:rPr>
                    <w:t>　　　　　　　　　　　　　</w:t>
                  </w:r>
                </w:p>
              </w:tc>
              <w:tc>
                <w:tcPr>
                  <w:tcW w:w="483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r>
          </w:tbl>
          <w:p>
            <w:pPr>
              <w:pStyle w:val="0"/>
              <w:jc w:val="both"/>
              <w:rPr>
                <w:rFonts w:hint="default"/>
                <w:sz w:val="22"/>
              </w:rPr>
            </w:pPr>
          </w:p>
          <w:p>
            <w:pPr>
              <w:pStyle w:val="0"/>
              <w:jc w:val="both"/>
              <w:rPr>
                <w:rFonts w:hint="default"/>
                <w:b w:val="1"/>
                <w:sz w:val="28"/>
              </w:rPr>
            </w:pPr>
            <w:r>
              <w:rPr>
                <w:rFonts w:hint="eastAsia" w:ascii="Century" w:hAnsi="Century" w:eastAsia="ＭＳ 明朝"/>
                <w:b w:val="1"/>
                <w:kern w:val="2"/>
                <w:sz w:val="28"/>
              </w:rPr>
              <w:t>８　夜間、休日の防火管理体制</w:t>
            </w:r>
          </w:p>
          <w:p>
            <w:pPr>
              <w:pStyle w:val="0"/>
              <w:jc w:val="both"/>
              <w:rPr>
                <w:rFonts w:hint="default"/>
                <w:b w:val="1"/>
                <w:sz w:val="22"/>
              </w:rPr>
            </w:pPr>
            <w:r>
              <w:rPr>
                <w:rFonts w:hint="eastAsia" w:ascii="Century" w:hAnsi="Century" w:eastAsia="ＭＳ 明朝"/>
                <w:b w:val="1"/>
                <w:kern w:val="2"/>
                <w:sz w:val="22"/>
              </w:rPr>
              <w:t>　　　</w:t>
            </w:r>
            <w:r>
              <w:rPr>
                <w:rFonts w:hint="eastAsia" w:ascii="Century" w:hAnsi="Century" w:eastAsia="ＭＳ 明朝"/>
                <w:b w:val="1"/>
                <w:kern w:val="2"/>
                <w:sz w:val="22"/>
                <w:shd w:val="pct15" w:color="auto" w:fill="FFFFFF"/>
              </w:rPr>
              <w:t>夜間体制</w:t>
            </w:r>
          </w:p>
          <w:p>
            <w:pPr>
              <w:pStyle w:val="0"/>
              <w:numPr>
                <w:ilvl w:val="0"/>
                <w:numId w:val="10"/>
              </w:numPr>
              <w:jc w:val="both"/>
              <w:rPr>
                <w:rFonts w:hint="default"/>
                <w:sz w:val="22"/>
              </w:rPr>
            </w:pPr>
            <w:r>
              <w:rPr>
                <w:rFonts w:hint="eastAsia" w:ascii="Century" w:hAnsi="Century" w:eastAsia="ＭＳ 明朝"/>
                <w:kern w:val="2"/>
                <w:sz w:val="22"/>
              </w:rPr>
              <w:t>防火管理者の代行者を定めること。</w:t>
            </w:r>
          </w:p>
          <w:p>
            <w:pPr>
              <w:pStyle w:val="0"/>
              <w:numPr>
                <w:ilvl w:val="0"/>
                <w:numId w:val="10"/>
              </w:numPr>
              <w:jc w:val="both"/>
              <w:rPr>
                <w:rFonts w:hint="default"/>
                <w:sz w:val="22"/>
              </w:rPr>
            </w:pPr>
            <w:r>
              <w:rPr>
                <w:rFonts w:hint="eastAsia" w:ascii="Century" w:hAnsi="Century" w:eastAsia="ＭＳ 明朝"/>
                <w:kern w:val="2"/>
                <w:sz w:val="22"/>
              </w:rPr>
              <w:t>防火管理代行者による自衛消防組織は、次のとおりとする。</w:t>
            </w:r>
          </w:p>
          <w:p>
            <w:pPr>
              <w:pStyle w:val="0"/>
              <w:jc w:val="both"/>
              <w:rPr>
                <w:rFonts w:hint="default"/>
                <w:sz w:val="22"/>
              </w:rPr>
            </w:pPr>
            <w:r>
              <w:rPr>
                <w:rFonts w:hint="default" w:ascii="Century" w:hAnsi="Century" w:eastAsia="ＭＳ 明朝"/>
                <w:b w:val="1"/>
                <w:kern w:val="2"/>
                <w:sz w:val="28"/>
              </w:rPr>
              <mc:AlternateContent>
                <mc:Choice Requires="wpc">
                  <w:drawing>
                    <wp:inline>
                      <wp:extent cx="6400800" cy="2343150"/>
                      <wp:effectExtent l="0" t="0" r="635" b="635"/>
                      <wp:docPr id="1037" name="図表 0"/>
                      <a:graphic xmlns:a="http://schemas.openxmlformats.org/drawingml/2006/main">
                        <a:graphicData uri="http://schemas.microsoft.com/office/word/2010/wordprocessingCanvas">
                          <wpc:wpc>
                            <wpc:bg>
                              <a:noFill/>
                            </wpc:bg>
                            <wpc:whole>
                              <a:ln>
                                <a:miter/>
                              </a:ln>
                            </wpc:whole>
                            <wps:wsp>
                              <wps:cNvPr id="1038" name="オブジェクト 0"/>
                              <wps:cNvSpPr>
                                <a:spLocks noChangeArrowheads="1"/>
                              </wps:cNvSpPr>
                              <wps:spPr>
                                <a:xfrm>
                                  <a:off x="467360" y="1310640"/>
                                  <a:ext cx="1400175" cy="702310"/>
                                </a:xfrm>
                                <a:prstGeom prst="rect">
                                  <a:avLst/>
                                </a:prstGeom>
                                <a:solidFill>
                                  <a:srgbClr val="FFFFFF"/>
                                </a:solidFill>
                                <a:ln>
                                  <a:miter/>
                                </a:ln>
                              </wps:spPr>
                              <wps:txbx>
                                <w:txbxContent>
                                  <w:tbl>
                                    <w:tblPr>
                                      <w:tblStyle w:val="11"/>
                                      <w:tblW w:w="2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03"/>
                                    </w:tblGrid>
                                    <w:tr>
                                      <w:trPr>
                                        <w:trHeight w:val="540"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各勤務者</w:t>
                                          </w:r>
                                        </w:p>
                                      </w:tc>
                                    </w:tr>
                                    <w:tr>
                                      <w:trPr>
                                        <w:trHeight w:val="454"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名</w:t>
                                          </w:r>
                                        </w:p>
                                      </w:tc>
                                    </w:tr>
                                  </w:tbl>
                                  <w:p>
                                    <w:pPr>
                                      <w:pStyle w:val="0"/>
                                      <w:jc w:val="both"/>
                                      <w:rPr>
                                        <w:rFonts w:hint="default"/>
                                      </w:rPr>
                                    </w:pPr>
                                  </w:p>
                                </w:txbxContent>
                              </wps:txbx>
                              <wps:bodyPr vertOverflow="overflow" horzOverflow="overflow" lIns="74295" tIns="8890" rIns="74295" bIns="8890" upright="1"/>
                            </wps:wsp>
                            <wps:wsp>
                              <wps:cNvPr id="1039" name="オブジェクト 0"/>
                              <wps:cNvSpPr>
                                <a:spLocks noChangeArrowheads="1"/>
                              </wps:cNvSpPr>
                              <wps:spPr>
                                <a:xfrm>
                                  <a:off x="2533650" y="702945"/>
                                  <a:ext cx="3533775" cy="1638935"/>
                                </a:xfrm>
                                <a:prstGeom prst="rect">
                                  <a:avLst/>
                                </a:prstGeom>
                                <a:solidFill>
                                  <a:srgbClr val="FFFFFF"/>
                                </a:solidFill>
                                <a:ln>
                                  <a:miter/>
                                </a:ln>
                              </wps:spPr>
                              <wps:txbx>
                                <w:txbxContent>
                                  <w:tbl>
                                    <w:tblPr>
                                      <w:tblStyle w:val="11"/>
                                      <w:tblW w:w="5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88"/>
                                      <w:gridCol w:w="3543"/>
                                    </w:tblGrid>
                                    <w:tr>
                                      <w:trPr>
                                        <w:trHeight w:val="735" w:hRule="atLeast"/>
                                      </w:trPr>
                                      <w:tc>
                                        <w:tcPr>
                                          <w:tcW w:w="1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通報連絡班</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Century" w:hAnsi="Century" w:eastAsia="ＭＳ 明朝"/>
                                              <w:kern w:val="2"/>
                                              <w:sz w:val="21"/>
                                            </w:rPr>
                                            <w:t>１１９番通報し、緊急連絡一覧表により関係者に速やかに連絡する。</w:t>
                                          </w:r>
                                        </w:p>
                                      </w:tc>
                                    </w:tr>
                                    <w:tr>
                                      <w:trPr>
                                        <w:trHeight w:val="735" w:hRule="atLeast"/>
                                      </w:trPr>
                                      <w:tc>
                                        <w:tcPr>
                                          <w:tcW w:w="1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消火班</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全員が協力して初期消火を行い、防火戸の閉鎖を行う。</w:t>
                                          </w:r>
                                        </w:p>
                                      </w:tc>
                                    </w:tr>
                                    <w:tr>
                                      <w:trPr>
                                        <w:trHeight w:val="735" w:hRule="atLeast"/>
                                      </w:trPr>
                                      <w:tc>
                                        <w:tcPr>
                                          <w:tcW w:w="1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避難誘導班</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火災を知らせ避難方向等を指示する。</w:t>
                                          </w:r>
                                        </w:p>
                                      </w:tc>
                                    </w:tr>
                                  </w:tbl>
                                  <w:p>
                                    <w:pPr>
                                      <w:pStyle w:val="0"/>
                                      <w:jc w:val="both"/>
                                      <w:rPr>
                                        <w:rFonts w:hint="default"/>
                                      </w:rPr>
                                    </w:pPr>
                                  </w:p>
                                </w:txbxContent>
                              </wps:txbx>
                              <wps:bodyPr vertOverflow="overflow" horzOverflow="overflow" lIns="74295" tIns="8890" rIns="74295" bIns="8890" upright="1"/>
                            </wps:wsp>
                            <wps:wsp>
                              <wps:cNvPr id="1040" name="オブジェクト 0"/>
                              <wps:cNvSpPr/>
                              <wps:spPr>
                                <a:xfrm>
                                  <a:off x="1200150" y="831850"/>
                                  <a:ext cx="635" cy="433070"/>
                                </a:xfrm>
                                <a:prstGeom prst="line">
                                  <a:avLst/>
                                </a:prstGeom>
                                <a:noFill/>
                                <a:ln w="9525">
                                  <a:solidFill>
                                    <a:sysClr val="windowText" lastClr="000000"/>
                                  </a:solidFill>
                                  <a:miter/>
                                </a:ln>
                              </wps:spPr>
                              <wps:bodyPr/>
                            </wps:wsp>
                            <wps:wsp>
                              <wps:cNvPr id="1041" name="オブジェクト 0"/>
                              <wps:cNvSpPr>
                                <a:spLocks noChangeArrowheads="1"/>
                              </wps:cNvSpPr>
                              <wps:spPr>
                                <a:xfrm>
                                  <a:off x="467360" y="0"/>
                                  <a:ext cx="1634490" cy="831850"/>
                                </a:xfrm>
                                <a:prstGeom prst="rect">
                                  <a:avLst/>
                                </a:prstGeom>
                                <a:solidFill>
                                  <a:srgbClr val="FFFFFF"/>
                                </a:solidFill>
                                <a:ln>
                                  <a:miter/>
                                </a:ln>
                              </wps:spPr>
                              <wps:txbx>
                                <w:txbxContent>
                                  <w:tbl>
                                    <w:tblPr>
                                      <w:tblStyle w:val="11"/>
                                      <w:tblW w:w="2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03"/>
                                    </w:tblGrid>
                                    <w:tr>
                                      <w:trPr>
                                        <w:trHeight w:val="73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自衛消防隊長</w:t>
                                          </w:r>
                                        </w:p>
                                        <w:p>
                                          <w:pPr>
                                            <w:pStyle w:val="0"/>
                                            <w:jc w:val="both"/>
                                            <w:rPr>
                                              <w:rFonts w:hint="default"/>
                                            </w:rPr>
                                          </w:pPr>
                                          <w:r>
                                            <w:rPr>
                                              <w:rFonts w:hint="eastAsia" w:ascii="Century" w:hAnsi="Century" w:eastAsia="ＭＳ 明朝"/>
                                              <w:kern w:val="2"/>
                                              <w:sz w:val="21"/>
                                            </w:rPr>
                                            <w:t>（防火管理代行者）</w:t>
                                          </w:r>
                                        </w:p>
                                      </w:tc>
                                    </w:tr>
                                    <w:tr>
                                      <w:trPr>
                                        <w:trHeight w:val="522"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jc w:val="both"/>
                                      <w:rPr>
                                        <w:rFonts w:hint="default"/>
                                      </w:rPr>
                                    </w:pPr>
                                  </w:p>
                                </w:txbxContent>
                              </wps:txbx>
                              <wps:bodyPr vertOverflow="overflow" horzOverflow="overflow" wrap="square" lIns="74295" tIns="8890" rIns="74295" bIns="8890" upright="1"/>
                            </wps:wsp>
                            <wps:wsp>
                              <wps:cNvPr id="1042" name="オブジェクト 0"/>
                              <wps:cNvSpPr/>
                              <wps:spPr>
                                <a:xfrm>
                                  <a:off x="1871345" y="1544955"/>
                                  <a:ext cx="733425" cy="635"/>
                                </a:xfrm>
                                <a:prstGeom prst="line">
                                  <a:avLst/>
                                </a:prstGeom>
                                <a:noFill/>
                                <a:ln w="9525">
                                  <a:solidFill>
                                    <a:sysClr val="windowText" lastClr="000000"/>
                                  </a:solidFill>
                                  <a:miter/>
                                </a:ln>
                              </wps:spPr>
                              <wps:bodyPr/>
                            </wps:wsp>
                          </wpc:wpc>
                        </a:graphicData>
                      </a:graphic>
                    </wp:inline>
                  </w:drawing>
                </mc:Choice>
                <mc:Fallback>
                  <w:pict>
                    <v:group id="図表 0" style="height:184.5pt;width:504pt;" coordsize="6400800,2343150" coordorigin="0,0" o:spid="_x0000_s103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style="height:2343150;width:6400800;top:0;left:0;position:absolute;" filled="f" stroked="f" o:spt="75" type="#_x0000_t75">
                        <v:fill/>
                        <v:imagedata o:title=""/>
                        <w10:anchorlock/>
                      </v:shape>
                      <v:rect id="オブジェクト 0" style="height:702310;width:1400175;top:1310640;left:467360;position:absolute;" o:spid="_x0000_s1038" filled="t" fillcolor="#ffffff" stroked="f" o:spt="1">
                        <v:fill/>
                        <v:textbox style="layout-flow:horizontal;" inset="2.0637499999999998mm,0.24694444444444438mm,2.0637499999999998mm,0.24694444444444438mm">
                          <w:txbxContent>
                            <w:tbl>
                              <w:tblPr>
                                <w:tblStyle w:val="11"/>
                                <w:tblW w:w="2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03"/>
                              </w:tblGrid>
                              <w:tr>
                                <w:trPr>
                                  <w:trHeight w:val="540"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各勤務者</w:t>
                                    </w:r>
                                  </w:p>
                                </w:tc>
                              </w:tr>
                              <w:tr>
                                <w:trPr>
                                  <w:trHeight w:val="454"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名</w:t>
                                    </w:r>
                                  </w:p>
                                </w:tc>
                              </w:tr>
                            </w:tbl>
                            <w:p>
                              <w:pPr>
                                <w:pStyle w:val="0"/>
                                <w:jc w:val="both"/>
                                <w:rPr>
                                  <w:rFonts w:hint="default"/>
                                </w:rPr>
                              </w:pPr>
                            </w:p>
                          </w:txbxContent>
                        </v:textbox>
                        <v:imagedata o:title=""/>
                        <w10:anchorlock/>
                      </v:rect>
                      <v:rect id="オブジェクト 0" style="height:1638935;width:3533775;top:702945;left:2533650;position:absolute;" o:spid="_x0000_s1039" filled="t" fillcolor="#ffffff" stroked="f" o:spt="1">
                        <v:fill/>
                        <v:textbox style="layout-flow:horizontal;" inset="2.0637499999999998mm,0.24694444444444438mm,2.0637499999999998mm,0.24694444444444438mm">
                          <w:txbxContent>
                            <w:tbl>
                              <w:tblPr>
                                <w:tblStyle w:val="11"/>
                                <w:tblW w:w="5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88"/>
                                <w:gridCol w:w="3543"/>
                              </w:tblGrid>
                              <w:tr>
                                <w:trPr>
                                  <w:trHeight w:val="735" w:hRule="atLeast"/>
                                </w:trPr>
                                <w:tc>
                                  <w:tcPr>
                                    <w:tcW w:w="1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通報連絡班</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Century" w:hAnsi="Century" w:eastAsia="ＭＳ 明朝"/>
                                        <w:kern w:val="2"/>
                                        <w:sz w:val="21"/>
                                      </w:rPr>
                                      <w:t>１１９番通報し、緊急連絡一覧表により関係者に速やかに連絡する。</w:t>
                                    </w:r>
                                  </w:p>
                                </w:tc>
                              </w:tr>
                              <w:tr>
                                <w:trPr>
                                  <w:trHeight w:val="735" w:hRule="atLeast"/>
                                </w:trPr>
                                <w:tc>
                                  <w:tcPr>
                                    <w:tcW w:w="1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消火班</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全員が協力して初期消火を行い、防火戸の閉鎖を行う。</w:t>
                                    </w:r>
                                  </w:p>
                                </w:tc>
                              </w:tr>
                              <w:tr>
                                <w:trPr>
                                  <w:trHeight w:val="735" w:hRule="atLeast"/>
                                </w:trPr>
                                <w:tc>
                                  <w:tcPr>
                                    <w:tcW w:w="17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避難誘導班</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火災を知らせ避難方向等を指示する。</w:t>
                                    </w:r>
                                  </w:p>
                                </w:tc>
                              </w:tr>
                            </w:tbl>
                            <w:p>
                              <w:pPr>
                                <w:pStyle w:val="0"/>
                                <w:jc w:val="both"/>
                                <w:rPr>
                                  <w:rFonts w:hint="default"/>
                                </w:rPr>
                              </w:pPr>
                            </w:p>
                          </w:txbxContent>
                        </v:textbox>
                        <v:imagedata o:title=""/>
                        <w10:anchorlock/>
                      </v:rect>
                      <v:line id="オブジェクト 0" style="height:433070;width:635;top:831850;left:1200150;position:absolute;" o:spid="_x0000_s1040" filled="f" stroked="t" strokecolor="#000000" strokeweight="0.75pt" o:spt="20" from="1200150,831850" to="1200785,1264920">
                        <v:fill/>
                        <v:stroke filltype="solid"/>
                        <v:textbox style="layout-flow:horizontal;"/>
                        <v:imagedata o:title=""/>
                        <w10:anchorlock/>
                      </v:line>
                      <v:rect id="オブジェクト 0" style="height:831850;width:1634490;top:0;left:467360;position:absolute;" o:spid="_x0000_s1041" filled="t" fillcolor="#ffffff" stroked="f" o:spt="1">
                        <v:fill/>
                        <v:textbox style="layout-flow:horizontal;" inset="2.0637499999999998mm,0.24694444444444438mm,2.0637499999999998mm,0.24694444444444438mm">
                          <w:txbxContent>
                            <w:tbl>
                              <w:tblPr>
                                <w:tblStyle w:val="11"/>
                                <w:tblW w:w="2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03"/>
                              </w:tblGrid>
                              <w:tr>
                                <w:trPr>
                                  <w:trHeight w:val="735"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自衛消防隊長</w:t>
                                    </w:r>
                                  </w:p>
                                  <w:p>
                                    <w:pPr>
                                      <w:pStyle w:val="0"/>
                                      <w:jc w:val="both"/>
                                      <w:rPr>
                                        <w:rFonts w:hint="default"/>
                                      </w:rPr>
                                    </w:pPr>
                                    <w:r>
                                      <w:rPr>
                                        <w:rFonts w:hint="eastAsia" w:ascii="Century" w:hAnsi="Century" w:eastAsia="ＭＳ 明朝"/>
                                        <w:kern w:val="2"/>
                                        <w:sz w:val="21"/>
                                      </w:rPr>
                                      <w:t>（防火管理代行者）</w:t>
                                    </w:r>
                                  </w:p>
                                </w:tc>
                              </w:tr>
                              <w:tr>
                                <w:trPr>
                                  <w:trHeight w:val="522" w:hRule="atLeast"/>
                                </w:trPr>
                                <w:tc>
                                  <w:tcPr>
                                    <w:tcW w:w="2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jc w:val="both"/>
                                <w:rPr>
                                  <w:rFonts w:hint="default"/>
                                </w:rPr>
                              </w:pPr>
                            </w:p>
                          </w:txbxContent>
                        </v:textbox>
                        <v:imagedata o:title=""/>
                        <w10:anchorlock/>
                      </v:rect>
                      <v:line id="オブジェクト 0" style="height:635;width:733425;top:1544955;left:1871345;position:absolute;" o:spid="_x0000_s1042" filled="f" stroked="t" strokecolor="#000000" strokeweight="0.75pt" o:spt="20" from="1871345,1544955" to="2604770,1545590">
                        <v:fill/>
                        <v:stroke filltype="solid"/>
                        <v:textbox style="layout-flow:horizontal;"/>
                        <v:imagedata o:title=""/>
                        <w10:anchorlock/>
                      </v:line>
                      <w10:anchorlock/>
                    </v:group>
                  </w:pict>
                </mc:Fallback>
              </mc:AlternateContent>
            </w:r>
          </w:p>
          <w:p>
            <w:pPr>
              <w:pStyle w:val="0"/>
              <w:jc w:val="both"/>
              <w:rPr>
                <w:rFonts w:hint="default"/>
                <w:b w:val="1"/>
                <w:sz w:val="22"/>
                <w:shd w:val="pct15" w:color="auto" w:fill="FFFFFF"/>
              </w:rPr>
            </w:pPr>
            <w:r>
              <w:rPr>
                <w:rFonts w:hint="eastAsia" w:ascii="Century" w:hAnsi="Century" w:eastAsia="ＭＳ 明朝"/>
                <w:kern w:val="2"/>
                <w:sz w:val="22"/>
              </w:rPr>
              <w:t xml:space="preserve">    </w:t>
            </w:r>
            <w:r>
              <w:rPr>
                <w:rFonts w:hint="eastAsia" w:ascii="Century" w:hAnsi="Century" w:eastAsia="ＭＳ 明朝"/>
                <w:kern w:val="2"/>
                <w:sz w:val="22"/>
              </w:rPr>
              <w:t>　</w:t>
            </w:r>
            <w:r>
              <w:rPr>
                <w:rFonts w:hint="eastAsia" w:ascii="Century" w:hAnsi="Century" w:eastAsia="ＭＳ 明朝"/>
                <w:b w:val="1"/>
                <w:kern w:val="2"/>
                <w:sz w:val="22"/>
                <w:shd w:val="pct15" w:color="auto" w:fill="FFFFFF"/>
              </w:rPr>
              <w:t>宿直体制</w:t>
            </w:r>
          </w:p>
          <w:p>
            <w:pPr>
              <w:pStyle w:val="0"/>
              <w:jc w:val="both"/>
              <w:rPr>
                <w:rFonts w:hint="default"/>
                <w:sz w:val="22"/>
              </w:rPr>
            </w:pPr>
            <w:r>
              <w:rPr>
                <w:rFonts w:hint="eastAsia" w:ascii="Century" w:hAnsi="Century" w:eastAsia="ＭＳ 明朝"/>
                <w:kern w:val="2"/>
                <w:sz w:val="22"/>
              </w:rPr>
              <w:t>　　（１）宿直は、常時</w:t>
            </w:r>
            <w:r>
              <w:rPr>
                <w:rFonts w:hint="eastAsia" w:ascii="Century" w:hAnsi="Century" w:eastAsia="ＭＳ 明朝"/>
                <w:kern w:val="2"/>
                <w:sz w:val="22"/>
                <w:u w:val="single" w:color="auto"/>
              </w:rPr>
              <w:t>　　　名</w:t>
            </w:r>
            <w:r>
              <w:rPr>
                <w:rFonts w:hint="eastAsia" w:ascii="Century" w:hAnsi="Century" w:eastAsia="ＭＳ 明朝"/>
                <w:kern w:val="2"/>
                <w:sz w:val="22"/>
              </w:rPr>
              <w:t>以上とする。</w:t>
            </w:r>
          </w:p>
          <w:p>
            <w:pPr>
              <w:pStyle w:val="0"/>
              <w:jc w:val="both"/>
              <w:rPr>
                <w:rFonts w:hint="default"/>
                <w:sz w:val="22"/>
              </w:rPr>
            </w:pPr>
            <w:r>
              <w:rPr>
                <w:rFonts w:hint="eastAsia" w:ascii="Century" w:hAnsi="Century" w:eastAsia="ＭＳ 明朝"/>
                <w:kern w:val="2"/>
                <w:sz w:val="22"/>
              </w:rPr>
              <w:t>　　（２）宿直者は、夜間の防火管理体制を熟知し、発災時には直ちに行動できる体制作りに努める。</w:t>
            </w:r>
          </w:p>
          <w:p>
            <w:pPr>
              <w:pStyle w:val="0"/>
              <w:jc w:val="both"/>
              <w:rPr>
                <w:rFonts w:hint="default"/>
                <w:sz w:val="22"/>
              </w:rPr>
            </w:pPr>
          </w:p>
          <w:p>
            <w:pPr>
              <w:pStyle w:val="0"/>
              <w:jc w:val="both"/>
              <w:rPr>
                <w:rFonts w:hint="default"/>
                <w:b w:val="1"/>
                <w:sz w:val="28"/>
              </w:rPr>
            </w:pPr>
            <w:r>
              <w:rPr>
                <w:rFonts w:hint="eastAsia" w:ascii="Century" w:hAnsi="Century" w:eastAsia="ＭＳ 明朝"/>
                <w:b w:val="1"/>
                <w:kern w:val="2"/>
                <w:sz w:val="28"/>
              </w:rPr>
              <w:t>９　工事中の防火管理</w:t>
            </w:r>
          </w:p>
          <w:p>
            <w:pPr>
              <w:pStyle w:val="0"/>
              <w:ind w:firstLine="420" w:firstLineChars="200"/>
              <w:jc w:val="both"/>
              <w:rPr>
                <w:rFonts w:hint="default"/>
                <w:sz w:val="22"/>
              </w:rPr>
            </w:pPr>
            <w:r>
              <w:rPr>
                <w:rFonts w:hint="eastAsia" w:ascii="Century" w:hAnsi="Century" w:eastAsia="ＭＳ 明朝"/>
                <w:kern w:val="2"/>
                <w:sz w:val="22"/>
              </w:rPr>
              <w:t>（１）増改築、大規模な修繕・模様替え等の工事をする場合は、事前に消防本部に相談する。</w:t>
            </w:r>
          </w:p>
          <w:p>
            <w:pPr>
              <w:pStyle w:val="0"/>
              <w:ind w:firstLine="420" w:firstLineChars="200"/>
              <w:jc w:val="both"/>
              <w:rPr>
                <w:rFonts w:hint="default"/>
                <w:sz w:val="22"/>
              </w:rPr>
            </w:pPr>
            <w:r>
              <w:rPr>
                <w:rFonts w:hint="eastAsia" w:ascii="Century" w:hAnsi="Century" w:eastAsia="ＭＳ 明朝"/>
                <w:kern w:val="2"/>
                <w:sz w:val="22"/>
              </w:rPr>
              <w:t>（２）使用部分と工事部分が混在するため、施主側と工事業者間で十分に協議する。</w:t>
            </w:r>
          </w:p>
          <w:p>
            <w:pPr>
              <w:pStyle w:val="0"/>
              <w:ind w:firstLine="420" w:firstLineChars="200"/>
              <w:jc w:val="both"/>
              <w:rPr>
                <w:rFonts w:hint="default"/>
                <w:sz w:val="22"/>
              </w:rPr>
            </w:pPr>
            <w:r>
              <w:rPr>
                <w:rFonts w:hint="eastAsia" w:ascii="Century" w:hAnsi="Century" w:eastAsia="ＭＳ 明朝"/>
                <w:kern w:val="2"/>
                <w:sz w:val="22"/>
              </w:rPr>
              <w:t>（３）工事中おける防火管理計画は次のとおりとする。</w:t>
            </w:r>
          </w:p>
          <w:p>
            <w:pPr>
              <w:pStyle w:val="0"/>
              <w:jc w:val="both"/>
              <w:rPr>
                <w:rFonts w:hint="default"/>
                <w:sz w:val="22"/>
              </w:rPr>
            </w:pPr>
            <w:r>
              <w:rPr>
                <w:rFonts w:hint="eastAsia" w:ascii="Century" w:hAnsi="Century" w:eastAsia="ＭＳ 明朝"/>
                <w:kern w:val="2"/>
                <w:sz w:val="22"/>
              </w:rPr>
              <w:t>　　　　ア．工事部分の自衛消防組織に関すること。</w:t>
            </w:r>
          </w:p>
          <w:p>
            <w:pPr>
              <w:pStyle w:val="0"/>
              <w:numPr>
                <w:ilvl w:val="1"/>
                <w:numId w:val="4"/>
              </w:numPr>
              <w:jc w:val="both"/>
              <w:rPr>
                <w:rFonts w:hint="default"/>
                <w:sz w:val="22"/>
              </w:rPr>
            </w:pPr>
            <w:r>
              <w:rPr>
                <w:rFonts w:hint="eastAsia" w:ascii="Century" w:hAnsi="Century" w:eastAsia="ＭＳ 明朝"/>
                <w:kern w:val="2"/>
                <w:sz w:val="22"/>
              </w:rPr>
              <w:t>工事部分の消火、通報、避難に関すること。</w:t>
            </w:r>
          </w:p>
          <w:p>
            <w:pPr>
              <w:pStyle w:val="0"/>
              <w:ind w:left="870"/>
              <w:jc w:val="both"/>
              <w:rPr>
                <w:rFonts w:hint="default"/>
                <w:sz w:val="22"/>
              </w:rPr>
            </w:pPr>
            <w:r>
              <w:rPr>
                <w:rFonts w:hint="eastAsia" w:ascii="Century" w:hAnsi="Century" w:eastAsia="ＭＳ 明朝"/>
                <w:kern w:val="2"/>
                <w:sz w:val="22"/>
              </w:rPr>
              <w:t>ウ．工事部分の火気管理に関すること。</w:t>
            </w:r>
          </w:p>
          <w:p>
            <w:pPr>
              <w:pStyle w:val="0"/>
              <w:ind w:left="870"/>
              <w:jc w:val="both"/>
              <w:rPr>
                <w:rFonts w:hint="default"/>
                <w:sz w:val="22"/>
              </w:rPr>
            </w:pPr>
            <w:r>
              <w:rPr>
                <w:rFonts w:hint="eastAsia" w:ascii="Century" w:hAnsi="Century" w:eastAsia="ＭＳ 明朝"/>
                <w:kern w:val="2"/>
                <w:sz w:val="22"/>
              </w:rPr>
              <w:t>エ．工事作業員の監督及び防災教育に関すること。</w:t>
            </w:r>
          </w:p>
          <w:p>
            <w:pPr>
              <w:pStyle w:val="0"/>
              <w:ind w:left="870"/>
              <w:jc w:val="both"/>
              <w:rPr>
                <w:rFonts w:hint="default"/>
                <w:sz w:val="22"/>
              </w:rPr>
            </w:pPr>
            <w:r>
              <w:rPr>
                <w:rFonts w:hint="eastAsia" w:ascii="Century" w:hAnsi="Century" w:eastAsia="ＭＳ 明朝"/>
                <w:kern w:val="2"/>
                <w:sz w:val="22"/>
              </w:rPr>
              <w:t>オ．使用部分と工事部分との緊急時の連絡方法に関すること。</w:t>
            </w:r>
          </w:p>
          <w:p>
            <w:pPr>
              <w:pStyle w:val="0"/>
              <w:ind w:left="870"/>
              <w:jc w:val="both"/>
              <w:rPr>
                <w:rFonts w:hint="default"/>
                <w:sz w:val="22"/>
              </w:rPr>
            </w:pPr>
            <w:r>
              <w:rPr>
                <w:rFonts w:hint="eastAsia" w:ascii="Century" w:hAnsi="Century" w:eastAsia="ＭＳ 明朝"/>
                <w:kern w:val="2"/>
                <w:sz w:val="22"/>
              </w:rPr>
              <w:t>カ．使用部分と工事部分との区画方法に関すること。</w:t>
            </w:r>
          </w:p>
          <w:p>
            <w:pPr>
              <w:pStyle w:val="0"/>
              <w:ind w:left="870"/>
              <w:jc w:val="both"/>
              <w:rPr>
                <w:rFonts w:hint="default"/>
                <w:sz w:val="22"/>
              </w:rPr>
            </w:pPr>
            <w:r>
              <w:rPr>
                <w:rFonts w:hint="eastAsia" w:ascii="Century" w:hAnsi="Century" w:eastAsia="ＭＳ 明朝"/>
                <w:kern w:val="2"/>
                <w:sz w:val="22"/>
              </w:rPr>
              <w:t>キ．使用部分の避難に関すること。</w:t>
            </w:r>
          </w:p>
          <w:p>
            <w:pPr>
              <w:pStyle w:val="0"/>
              <w:ind w:left="870"/>
              <w:jc w:val="both"/>
              <w:rPr>
                <w:rFonts w:hint="default"/>
                <w:sz w:val="22"/>
              </w:rPr>
            </w:pPr>
          </w:p>
          <w:p>
            <w:pPr>
              <w:pStyle w:val="0"/>
              <w:jc w:val="both"/>
              <w:rPr>
                <w:rFonts w:hint="default"/>
                <w:b w:val="1"/>
                <w:sz w:val="28"/>
              </w:rPr>
            </w:pPr>
            <w:r>
              <w:rPr>
                <w:rFonts w:hint="eastAsia" w:ascii="Century" w:hAnsi="Century" w:eastAsia="ＭＳ 明朝"/>
                <w:b w:val="1"/>
                <w:kern w:val="2"/>
                <w:sz w:val="28"/>
              </w:rPr>
              <w:t>10</w:t>
            </w:r>
            <w:r>
              <w:rPr>
                <w:rFonts w:hint="eastAsia" w:ascii="Century" w:hAnsi="Century" w:eastAsia="ＭＳ 明朝"/>
                <w:b w:val="1"/>
                <w:kern w:val="2"/>
                <w:sz w:val="28"/>
              </w:rPr>
              <w:t>　ガス漏れ事故対策</w:t>
            </w:r>
          </w:p>
          <w:p>
            <w:pPr>
              <w:pStyle w:val="0"/>
              <w:numPr>
                <w:ilvl w:val="0"/>
                <w:numId w:val="11"/>
              </w:numPr>
              <w:jc w:val="both"/>
              <w:rPr>
                <w:rFonts w:hint="default"/>
                <w:sz w:val="22"/>
              </w:rPr>
            </w:pPr>
            <w:r>
              <w:rPr>
                <w:rFonts w:hint="eastAsia" w:ascii="Century" w:hAnsi="Century" w:eastAsia="ＭＳ 明朝"/>
                <w:kern w:val="2"/>
                <w:sz w:val="22"/>
              </w:rPr>
              <w:t>ガス漏れ事故対策は、防火管理者の指示の下に行う。</w:t>
            </w:r>
          </w:p>
          <w:p>
            <w:pPr>
              <w:pStyle w:val="0"/>
              <w:numPr>
                <w:ilvl w:val="0"/>
                <w:numId w:val="11"/>
              </w:numPr>
              <w:jc w:val="both"/>
              <w:rPr>
                <w:rFonts w:hint="default"/>
                <w:sz w:val="22"/>
              </w:rPr>
            </w:pPr>
            <w:r>
              <w:rPr>
                <w:rFonts w:hint="eastAsia" w:ascii="Century" w:hAnsi="Century" w:eastAsia="ＭＳ 明朝"/>
                <w:kern w:val="2"/>
                <w:sz w:val="22"/>
              </w:rPr>
              <w:t>ガス機器等の点検整備をし、不適当な使用は厳に禁止する。</w:t>
            </w:r>
          </w:p>
          <w:p>
            <w:pPr>
              <w:pStyle w:val="0"/>
              <w:numPr>
                <w:ilvl w:val="0"/>
                <w:numId w:val="11"/>
              </w:numPr>
              <w:jc w:val="both"/>
              <w:rPr>
                <w:rFonts w:hint="default"/>
                <w:sz w:val="22"/>
              </w:rPr>
            </w:pPr>
            <w:r>
              <w:rPr>
                <w:rFonts w:hint="eastAsia" w:ascii="Century" w:hAnsi="Century" w:eastAsia="ＭＳ 明朝"/>
                <w:kern w:val="2"/>
                <w:sz w:val="22"/>
              </w:rPr>
              <w:t>ガス機器使用後は必ず閉栓することを義務付け、夜間、休日は保安員等が点検する。</w:t>
            </w:r>
          </w:p>
          <w:p>
            <w:pPr>
              <w:pStyle w:val="0"/>
              <w:numPr>
                <w:ilvl w:val="0"/>
                <w:numId w:val="11"/>
              </w:numPr>
              <w:jc w:val="both"/>
              <w:rPr>
                <w:rFonts w:hint="default"/>
                <w:sz w:val="22"/>
              </w:rPr>
            </w:pPr>
            <w:r>
              <w:rPr>
                <w:rFonts w:hint="eastAsia" w:ascii="Century" w:hAnsi="Century" w:eastAsia="ＭＳ 明朝"/>
                <w:kern w:val="2"/>
                <w:sz w:val="22"/>
              </w:rPr>
              <w:t>ガス漏れ時は、付近のガスコックを閉鎖し、火気厳禁とするとともに遅滞なく１１９番に</w:t>
            </w:r>
          </w:p>
          <w:p>
            <w:pPr>
              <w:pStyle w:val="0"/>
              <w:ind w:firstLine="840" w:firstLineChars="400"/>
              <w:jc w:val="both"/>
              <w:rPr>
                <w:rFonts w:hint="default"/>
                <w:sz w:val="22"/>
              </w:rPr>
            </w:pPr>
            <w:r>
              <w:rPr>
                <w:rFonts w:hint="eastAsia" w:ascii="Century" w:hAnsi="Century" w:eastAsia="ＭＳ 明朝"/>
                <w:kern w:val="2"/>
                <w:sz w:val="22"/>
              </w:rPr>
              <w:t>ガス漏れ状況を詳細に通報する。</w:t>
            </w:r>
          </w:p>
          <w:p>
            <w:pPr>
              <w:pStyle w:val="0"/>
              <w:numPr>
                <w:ilvl w:val="0"/>
                <w:numId w:val="11"/>
              </w:numPr>
              <w:jc w:val="both"/>
              <w:rPr>
                <w:rFonts w:hint="default"/>
                <w:sz w:val="22"/>
              </w:rPr>
            </w:pPr>
            <w:r>
              <w:rPr>
                <w:rFonts w:hint="eastAsia" w:ascii="Century" w:hAnsi="Century" w:eastAsia="ＭＳ 明朝"/>
                <w:kern w:val="2"/>
                <w:sz w:val="22"/>
              </w:rPr>
              <w:t>館内への避難通報は速やかに実施し、避難誘導を行う。</w:t>
            </w:r>
          </w:p>
          <w:p>
            <w:pPr>
              <w:pStyle w:val="0"/>
              <w:numPr>
                <w:ilvl w:val="0"/>
                <w:numId w:val="11"/>
              </w:numPr>
              <w:jc w:val="both"/>
              <w:rPr>
                <w:rFonts w:hint="default"/>
                <w:sz w:val="22"/>
              </w:rPr>
            </w:pPr>
            <w:r>
              <w:rPr>
                <w:rFonts w:hint="eastAsia" w:ascii="Century" w:hAnsi="Century" w:eastAsia="ＭＳ 明朝"/>
                <w:kern w:val="2"/>
                <w:sz w:val="22"/>
              </w:rPr>
              <w:t>緊急時には二次災害に十分考慮し、必要に応じ時期を失せずガス供給遮断弁を閉鎖する。</w:t>
            </w:r>
          </w:p>
          <w:p>
            <w:pPr>
              <w:pStyle w:val="0"/>
              <w:numPr>
                <w:ilvl w:val="0"/>
                <w:numId w:val="11"/>
              </w:numPr>
              <w:jc w:val="both"/>
              <w:rPr>
                <w:rFonts w:hint="default"/>
                <w:sz w:val="22"/>
              </w:rPr>
            </w:pPr>
            <w:r>
              <w:rPr>
                <w:rFonts w:hint="eastAsia" w:ascii="Century" w:hAnsi="Century" w:eastAsia="ＭＳ 明朝"/>
                <w:kern w:val="2"/>
                <w:sz w:val="22"/>
              </w:rPr>
              <w:t>消防隊及びガス供給事業者の到着時、実施措置内容、事故概要等の情報を報告し、必要な</w:t>
            </w:r>
          </w:p>
          <w:p>
            <w:pPr>
              <w:pStyle w:val="0"/>
              <w:ind w:left="450"/>
              <w:jc w:val="both"/>
              <w:rPr>
                <w:rFonts w:hint="default"/>
                <w:sz w:val="22"/>
              </w:rPr>
            </w:pPr>
            <w:r>
              <w:rPr>
                <w:rFonts w:hint="eastAsia" w:ascii="Century" w:hAnsi="Century" w:eastAsia="ＭＳ 明朝"/>
                <w:kern w:val="2"/>
                <w:sz w:val="22"/>
              </w:rPr>
              <w:t>　　指示を受け協力する。</w:t>
            </w:r>
          </w:p>
        </w:tc>
      </w:tr>
    </w:tbl>
    <w:p>
      <w:pPr>
        <w:pStyle w:val="0"/>
        <w:jc w:val="both"/>
        <w:rPr>
          <w:rFonts w:hint="default"/>
          <w:sz w:val="22"/>
        </w:rPr>
      </w:pPr>
    </w:p>
    <w:tbl>
      <w:tblPr>
        <w:tblStyle w:val="11"/>
        <w:tblW w:w="102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290"/>
      </w:tblGrid>
      <w:tr>
        <w:trPr>
          <w:trHeight w:val="15255" w:hRule="atLeast"/>
        </w:trPr>
        <w:tc>
          <w:tcPr>
            <w:tcW w:w="10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12"/>
              </w:numPr>
              <w:jc w:val="both"/>
              <w:rPr>
                <w:rFonts w:hint="default"/>
                <w:b w:val="1"/>
                <w:sz w:val="28"/>
              </w:rPr>
            </w:pPr>
            <w:r>
              <w:rPr>
                <w:rFonts w:hint="eastAsia" w:ascii="Century" w:hAnsi="Century" w:eastAsia="ＭＳ 明朝"/>
                <w:b w:val="1"/>
                <w:kern w:val="2"/>
                <w:sz w:val="28"/>
              </w:rPr>
              <w:t>危険物施設</w:t>
            </w:r>
          </w:p>
          <w:p>
            <w:pPr>
              <w:pStyle w:val="0"/>
              <w:ind w:left="586" w:leftChars="279" w:firstLine="105" w:firstLineChars="50"/>
              <w:jc w:val="both"/>
              <w:rPr>
                <w:rFonts w:hint="default"/>
                <w:sz w:val="22"/>
              </w:rPr>
            </w:pPr>
            <w:r>
              <w:rPr>
                <w:rFonts w:hint="eastAsia" w:ascii="Century" w:hAnsi="Century" w:eastAsia="ＭＳ 明朝"/>
                <w:kern w:val="2"/>
                <w:sz w:val="22"/>
              </w:rPr>
              <w:t>許可施設は、危険物取扱者が法令の定めるところにより危険物施設の点検、整備等を実施し、</w:t>
            </w:r>
          </w:p>
          <w:p>
            <w:pPr>
              <w:pStyle w:val="0"/>
              <w:jc w:val="both"/>
              <w:rPr>
                <w:rFonts w:hint="default"/>
                <w:sz w:val="22"/>
              </w:rPr>
            </w:pPr>
            <w:r>
              <w:rPr>
                <w:rFonts w:hint="eastAsia" w:ascii="Century" w:hAnsi="Century" w:eastAsia="ＭＳ 明朝"/>
                <w:kern w:val="2"/>
                <w:sz w:val="22"/>
              </w:rPr>
              <w:t>　　平素から防火管理者と協力して火災予防に努める。</w:t>
            </w:r>
          </w:p>
          <w:p>
            <w:pPr>
              <w:pStyle w:val="0"/>
              <w:jc w:val="both"/>
              <w:rPr>
                <w:rFonts w:hint="default"/>
                <w:sz w:val="22"/>
              </w:rPr>
            </w:pPr>
          </w:p>
          <w:p>
            <w:pPr>
              <w:pStyle w:val="0"/>
              <w:jc w:val="both"/>
              <w:rPr>
                <w:rFonts w:hint="default"/>
                <w:b w:val="1"/>
                <w:sz w:val="28"/>
              </w:rPr>
            </w:pPr>
            <w:r>
              <w:rPr>
                <w:rFonts w:hint="eastAsia" w:ascii="Century" w:hAnsi="Century" w:eastAsia="ＭＳ 明朝"/>
                <w:b w:val="1"/>
                <w:kern w:val="2"/>
                <w:sz w:val="28"/>
              </w:rPr>
              <w:t>12</w:t>
            </w:r>
            <w:r>
              <w:rPr>
                <w:rFonts w:hint="eastAsia" w:ascii="Century" w:hAnsi="Century" w:eastAsia="ＭＳ 明朝"/>
                <w:b w:val="1"/>
                <w:kern w:val="2"/>
                <w:sz w:val="28"/>
              </w:rPr>
              <w:t>　地震対策措置</w:t>
            </w:r>
          </w:p>
          <w:p>
            <w:pPr>
              <w:pStyle w:val="0"/>
              <w:jc w:val="both"/>
              <w:rPr>
                <w:rFonts w:hint="default"/>
                <w:sz w:val="22"/>
              </w:rPr>
            </w:pPr>
            <w:r>
              <w:rPr>
                <w:rFonts w:hint="eastAsia" w:ascii="Century" w:hAnsi="Century" w:eastAsia="ＭＳ 明朝"/>
                <w:kern w:val="2"/>
                <w:sz w:val="22"/>
              </w:rPr>
              <w:t>　　　『地震予知情報又は警戒宣言が発せられた場合等の震災対策措置』</w:t>
            </w:r>
          </w:p>
          <w:p>
            <w:pPr>
              <w:pStyle w:val="0"/>
              <w:jc w:val="both"/>
              <w:rPr>
                <w:rFonts w:hint="default"/>
                <w:b w:val="1"/>
                <w:sz w:val="22"/>
              </w:rPr>
            </w:pPr>
            <w:r>
              <w:rPr>
                <w:rFonts w:hint="eastAsia" w:ascii="Century" w:hAnsi="Century" w:eastAsia="ＭＳ 明朝"/>
                <w:kern w:val="2"/>
                <w:sz w:val="22"/>
              </w:rPr>
              <w:t>　　　</w:t>
            </w:r>
            <w:r>
              <w:rPr>
                <w:rFonts w:hint="eastAsia" w:ascii="Century" w:hAnsi="Century" w:eastAsia="ＭＳ 明朝"/>
                <w:b w:val="1"/>
                <w:kern w:val="2"/>
                <w:sz w:val="22"/>
                <w:shd w:val="pct15" w:color="auto" w:fill="FFFFFF"/>
              </w:rPr>
              <w:t>地震に備えての予防対策</w:t>
            </w:r>
          </w:p>
          <w:p>
            <w:pPr>
              <w:pStyle w:val="0"/>
              <w:numPr>
                <w:ilvl w:val="0"/>
                <w:numId w:val="13"/>
              </w:numPr>
              <w:jc w:val="both"/>
              <w:rPr>
                <w:rFonts w:hint="default"/>
                <w:sz w:val="22"/>
              </w:rPr>
            </w:pPr>
            <w:r>
              <w:rPr>
                <w:rFonts w:hint="eastAsia" w:ascii="Century" w:hAnsi="Century" w:eastAsia="ＭＳ 明朝"/>
                <w:kern w:val="2"/>
                <w:sz w:val="22"/>
              </w:rPr>
              <w:t>自衛消防隊長は直ちに自衛消防隊を編成し、地震発生に備えるとともに、関係各部署に対</w:t>
            </w:r>
          </w:p>
          <w:p>
            <w:pPr>
              <w:pStyle w:val="0"/>
              <w:ind w:left="449" w:leftChars="214" w:firstLine="420" w:firstLineChars="200"/>
              <w:jc w:val="both"/>
              <w:rPr>
                <w:rFonts w:hint="default"/>
                <w:sz w:val="22"/>
              </w:rPr>
            </w:pPr>
            <w:r>
              <w:rPr>
                <w:rFonts w:hint="eastAsia" w:ascii="Century" w:hAnsi="Century" w:eastAsia="ＭＳ 明朝"/>
                <w:kern w:val="2"/>
                <w:sz w:val="22"/>
              </w:rPr>
              <w:t>し必要な指示・命令をする。</w:t>
            </w:r>
          </w:p>
          <w:p>
            <w:pPr>
              <w:pStyle w:val="0"/>
              <w:numPr>
                <w:ilvl w:val="0"/>
                <w:numId w:val="13"/>
              </w:numPr>
              <w:jc w:val="both"/>
              <w:rPr>
                <w:rFonts w:hint="default"/>
                <w:sz w:val="22"/>
              </w:rPr>
            </w:pPr>
            <w:r>
              <w:rPr>
                <w:rFonts w:hint="eastAsia" w:ascii="Century" w:hAnsi="Century" w:eastAsia="ＭＳ 明朝"/>
                <w:kern w:val="2"/>
                <w:sz w:val="22"/>
              </w:rPr>
              <w:t>建築物、工作物等の安全確保のための点検を行う。</w:t>
            </w:r>
          </w:p>
          <w:p>
            <w:pPr>
              <w:pStyle w:val="0"/>
              <w:numPr>
                <w:ilvl w:val="0"/>
                <w:numId w:val="13"/>
              </w:numPr>
              <w:jc w:val="both"/>
              <w:rPr>
                <w:rFonts w:hint="default"/>
                <w:sz w:val="22"/>
              </w:rPr>
            </w:pPr>
            <w:r>
              <w:rPr>
                <w:rFonts w:hint="eastAsia" w:ascii="Century" w:hAnsi="Century" w:eastAsia="ＭＳ 明朝"/>
                <w:kern w:val="2"/>
                <w:sz w:val="22"/>
              </w:rPr>
              <w:t>火を使用する設備器具等の点検と安全措置を行う。</w:t>
            </w:r>
          </w:p>
          <w:p>
            <w:pPr>
              <w:pStyle w:val="0"/>
              <w:numPr>
                <w:ilvl w:val="0"/>
                <w:numId w:val="13"/>
              </w:numPr>
              <w:jc w:val="both"/>
              <w:rPr>
                <w:rFonts w:hint="default"/>
                <w:sz w:val="22"/>
              </w:rPr>
            </w:pPr>
            <w:r>
              <w:rPr>
                <w:rFonts w:hint="eastAsia" w:ascii="Century" w:hAnsi="Century" w:eastAsia="ＭＳ 明朝"/>
                <w:kern w:val="2"/>
                <w:sz w:val="22"/>
              </w:rPr>
              <w:t>危険物、毒劇物、高圧ガス等の施設の点検と安全措置を行う。</w:t>
            </w:r>
          </w:p>
          <w:p>
            <w:pPr>
              <w:pStyle w:val="0"/>
              <w:numPr>
                <w:ilvl w:val="0"/>
                <w:numId w:val="13"/>
              </w:numPr>
              <w:jc w:val="both"/>
              <w:rPr>
                <w:rFonts w:hint="default"/>
                <w:sz w:val="22"/>
              </w:rPr>
            </w:pPr>
            <w:r>
              <w:rPr>
                <w:rFonts w:hint="eastAsia" w:ascii="Century" w:hAnsi="Century" w:eastAsia="ＭＳ 明朝"/>
                <w:kern w:val="2"/>
                <w:sz w:val="22"/>
              </w:rPr>
              <w:t>消火器等の点検を行う。</w:t>
            </w:r>
          </w:p>
          <w:p>
            <w:pPr>
              <w:pStyle w:val="0"/>
              <w:numPr>
                <w:ilvl w:val="0"/>
                <w:numId w:val="13"/>
              </w:numPr>
              <w:jc w:val="both"/>
              <w:rPr>
                <w:rFonts w:hint="default"/>
                <w:sz w:val="22"/>
              </w:rPr>
            </w:pPr>
            <w:r>
              <w:rPr>
                <w:rFonts w:hint="eastAsia" w:ascii="Century" w:hAnsi="Century" w:eastAsia="ＭＳ 明朝"/>
                <w:kern w:val="2"/>
                <w:sz w:val="22"/>
              </w:rPr>
              <w:t>建物からの安全避難の確保（避難障害の排除）と点検を行う。</w:t>
            </w:r>
          </w:p>
          <w:p>
            <w:pPr>
              <w:pStyle w:val="0"/>
              <w:numPr>
                <w:ilvl w:val="0"/>
                <w:numId w:val="13"/>
              </w:numPr>
              <w:jc w:val="both"/>
              <w:rPr>
                <w:rFonts w:hint="default"/>
                <w:sz w:val="22"/>
              </w:rPr>
            </w:pPr>
            <w:r>
              <w:rPr>
                <w:rFonts w:hint="eastAsia" w:ascii="Century" w:hAnsi="Century" w:eastAsia="ＭＳ 明朝"/>
                <w:kern w:val="2"/>
                <w:sz w:val="22"/>
              </w:rPr>
              <w:t>救出、救護等の資機材及び非常用物品の準備を行う。</w:t>
            </w:r>
          </w:p>
          <w:p>
            <w:pPr>
              <w:pStyle w:val="0"/>
              <w:numPr>
                <w:ilvl w:val="0"/>
                <w:numId w:val="13"/>
              </w:numPr>
              <w:jc w:val="both"/>
              <w:rPr>
                <w:rFonts w:hint="default"/>
                <w:sz w:val="22"/>
              </w:rPr>
            </w:pPr>
            <w:r>
              <w:rPr>
                <w:rFonts w:hint="eastAsia" w:ascii="Century" w:hAnsi="Century" w:eastAsia="ＭＳ 明朝"/>
                <w:kern w:val="2"/>
                <w:sz w:val="22"/>
              </w:rPr>
              <w:t>防災についての教育及び訓練を行う。</w:t>
            </w:r>
          </w:p>
          <w:p>
            <w:pPr>
              <w:pStyle w:val="0"/>
              <w:ind w:left="450"/>
              <w:jc w:val="both"/>
              <w:rPr>
                <w:rFonts w:hint="default"/>
                <w:b w:val="1"/>
                <w:sz w:val="22"/>
              </w:rPr>
            </w:pPr>
            <w:r>
              <w:rPr>
                <w:rFonts w:hint="eastAsia" w:ascii="Century" w:hAnsi="Century" w:eastAsia="ＭＳ 明朝"/>
                <w:kern w:val="2"/>
                <w:sz w:val="22"/>
              </w:rPr>
              <w:t>　</w:t>
            </w:r>
            <w:r>
              <w:rPr>
                <w:rFonts w:hint="eastAsia" w:ascii="Century" w:hAnsi="Century" w:eastAsia="ＭＳ 明朝"/>
                <w:b w:val="1"/>
                <w:kern w:val="2"/>
                <w:sz w:val="22"/>
                <w:shd w:val="pct15" w:color="auto" w:fill="FFFFFF"/>
              </w:rPr>
              <w:t>地震発生時の活動対策</w:t>
            </w:r>
          </w:p>
          <w:p>
            <w:pPr>
              <w:pStyle w:val="0"/>
              <w:numPr>
                <w:ilvl w:val="0"/>
                <w:numId w:val="14"/>
              </w:numPr>
              <w:jc w:val="both"/>
              <w:rPr>
                <w:rFonts w:hint="default"/>
                <w:sz w:val="22"/>
              </w:rPr>
            </w:pPr>
            <w:r>
              <w:rPr>
                <w:rFonts w:hint="eastAsia" w:ascii="Century" w:hAnsi="Century" w:eastAsia="ＭＳ 明朝"/>
                <w:kern w:val="2"/>
                <w:sz w:val="22"/>
              </w:rPr>
              <w:t>出火防止及び初期消火活動を行う。</w:t>
            </w:r>
          </w:p>
          <w:p>
            <w:pPr>
              <w:pStyle w:val="0"/>
              <w:numPr>
                <w:ilvl w:val="0"/>
                <w:numId w:val="14"/>
              </w:numPr>
              <w:jc w:val="both"/>
              <w:rPr>
                <w:rFonts w:hint="default"/>
                <w:sz w:val="22"/>
              </w:rPr>
            </w:pPr>
            <w:r>
              <w:rPr>
                <w:rFonts w:hint="eastAsia" w:ascii="Century" w:hAnsi="Century" w:eastAsia="ＭＳ 明朝"/>
                <w:kern w:val="2"/>
                <w:sz w:val="22"/>
              </w:rPr>
              <w:t>危険物、毒劇物、高圧ガス等の流出、漏洩時の緊急措置を行う。</w:t>
            </w:r>
          </w:p>
          <w:p>
            <w:pPr>
              <w:pStyle w:val="0"/>
              <w:numPr>
                <w:ilvl w:val="0"/>
                <w:numId w:val="14"/>
              </w:numPr>
              <w:jc w:val="both"/>
              <w:rPr>
                <w:rFonts w:hint="default"/>
                <w:sz w:val="22"/>
              </w:rPr>
            </w:pPr>
            <w:r>
              <w:rPr>
                <w:rFonts w:hint="eastAsia" w:ascii="Century" w:hAnsi="Century" w:eastAsia="ＭＳ 明朝"/>
                <w:kern w:val="2"/>
                <w:sz w:val="22"/>
              </w:rPr>
              <w:t>救出及び応急手当等の人命安全を行う。</w:t>
            </w:r>
          </w:p>
          <w:p>
            <w:pPr>
              <w:pStyle w:val="0"/>
              <w:numPr>
                <w:ilvl w:val="0"/>
                <w:numId w:val="14"/>
              </w:numPr>
              <w:jc w:val="both"/>
              <w:rPr>
                <w:rFonts w:hint="default"/>
                <w:sz w:val="22"/>
              </w:rPr>
            </w:pPr>
            <w:r>
              <w:rPr>
                <w:rFonts w:hint="eastAsia" w:ascii="Century" w:hAnsi="Century" w:eastAsia="ＭＳ 明朝"/>
                <w:kern w:val="2"/>
                <w:sz w:val="22"/>
              </w:rPr>
              <w:t>被害状況の把握、情報収集及び伝達等を行う。</w:t>
            </w:r>
          </w:p>
          <w:p>
            <w:pPr>
              <w:pStyle w:val="0"/>
              <w:numPr>
                <w:ilvl w:val="0"/>
                <w:numId w:val="14"/>
              </w:numPr>
              <w:jc w:val="both"/>
              <w:rPr>
                <w:rFonts w:hint="default"/>
                <w:sz w:val="22"/>
              </w:rPr>
            </w:pPr>
            <w:r>
              <w:rPr>
                <w:rFonts w:hint="eastAsia" w:ascii="Century" w:hAnsi="Century" w:eastAsia="ＭＳ 明朝"/>
                <w:kern w:val="2"/>
                <w:sz w:val="22"/>
              </w:rPr>
              <w:t>避難誘導は落下物、器物倒壊等により通行障害とならないような避難経路を選定確保する。</w:t>
            </w:r>
          </w:p>
          <w:p>
            <w:pPr>
              <w:pStyle w:val="0"/>
              <w:numPr>
                <w:ilvl w:val="0"/>
                <w:numId w:val="14"/>
              </w:numPr>
              <w:jc w:val="both"/>
              <w:rPr>
                <w:rFonts w:hint="default"/>
                <w:sz w:val="22"/>
              </w:rPr>
            </w:pPr>
            <w:r>
              <w:rPr>
                <w:rFonts w:hint="eastAsia" w:ascii="Century" w:hAnsi="Century" w:eastAsia="ＭＳ 明朝"/>
                <w:kern w:val="2"/>
                <w:sz w:val="22"/>
              </w:rPr>
              <w:t>地域住民に対し初期消火活動等の協力を行う。</w:t>
            </w:r>
          </w:p>
          <w:p>
            <w:pPr>
              <w:pStyle w:val="0"/>
              <w:jc w:val="both"/>
              <w:rPr>
                <w:rFonts w:hint="default"/>
                <w:b w:val="1"/>
                <w:sz w:val="22"/>
              </w:rPr>
            </w:pPr>
            <w:r>
              <w:rPr>
                <w:rFonts w:hint="eastAsia" w:ascii="Century" w:hAnsi="Century" w:eastAsia="ＭＳ 明朝"/>
                <w:kern w:val="2"/>
                <w:sz w:val="22"/>
              </w:rPr>
              <w:t>　　　</w:t>
            </w:r>
            <w:r>
              <w:rPr>
                <w:rFonts w:hint="eastAsia" w:ascii="Century" w:hAnsi="Century" w:eastAsia="ＭＳ 明朝"/>
                <w:b w:val="1"/>
                <w:kern w:val="2"/>
                <w:sz w:val="22"/>
                <w:shd w:val="pct15" w:color="auto" w:fill="FFFFFF"/>
              </w:rPr>
              <w:t>警戒宣言発令時の対応</w:t>
            </w:r>
          </w:p>
          <w:p>
            <w:pPr>
              <w:pStyle w:val="0"/>
              <w:numPr>
                <w:ilvl w:val="0"/>
                <w:numId w:val="15"/>
              </w:numPr>
              <w:jc w:val="both"/>
              <w:rPr>
                <w:rFonts w:hint="default"/>
                <w:sz w:val="22"/>
              </w:rPr>
            </w:pPr>
            <w:r>
              <w:rPr>
                <w:rFonts w:hint="eastAsia" w:ascii="Century" w:hAnsi="Century" w:eastAsia="ＭＳ 明朝"/>
                <w:kern w:val="2"/>
                <w:sz w:val="22"/>
              </w:rPr>
              <w:t>原則として、営業は中止する。（やむを得ない場合は、制限する。）</w:t>
            </w:r>
          </w:p>
          <w:p>
            <w:pPr>
              <w:pStyle w:val="0"/>
              <w:numPr>
                <w:ilvl w:val="0"/>
                <w:numId w:val="15"/>
              </w:numPr>
              <w:jc w:val="both"/>
              <w:rPr>
                <w:rFonts w:hint="default"/>
                <w:sz w:val="22"/>
              </w:rPr>
            </w:pPr>
            <w:r>
              <w:rPr>
                <w:rFonts w:hint="eastAsia" w:ascii="Century" w:hAnsi="Century" w:eastAsia="ＭＳ 明朝"/>
                <w:kern w:val="2"/>
                <w:sz w:val="22"/>
              </w:rPr>
              <w:t>関係者・お客等に対し警戒宣言が発せられた場合の情報を伝達する。</w:t>
            </w:r>
          </w:p>
          <w:p>
            <w:pPr>
              <w:pStyle w:val="0"/>
              <w:ind w:firstLine="1050" w:firstLineChars="500"/>
              <w:jc w:val="both"/>
              <w:rPr>
                <w:rFonts w:hint="default"/>
                <w:sz w:val="22"/>
              </w:rPr>
            </w:pPr>
            <w:r>
              <w:rPr>
                <w:rFonts w:hint="eastAsia" w:ascii="Century" w:hAnsi="Century" w:eastAsia="ＭＳ 明朝"/>
                <w:kern w:val="2"/>
                <w:sz w:val="22"/>
              </w:rPr>
              <w:t>放送設備により放送し伝達、又は携帯拡声器等により伝達する。</w:t>
            </w:r>
          </w:p>
          <w:p>
            <w:pPr>
              <w:pStyle w:val="0"/>
              <w:numPr>
                <w:ilvl w:val="0"/>
                <w:numId w:val="15"/>
              </w:numPr>
              <w:jc w:val="both"/>
              <w:rPr>
                <w:rFonts w:hint="default"/>
                <w:sz w:val="22"/>
              </w:rPr>
            </w:pPr>
            <w:r>
              <w:rPr>
                <w:rFonts w:hint="eastAsia" w:ascii="Century" w:hAnsi="Century" w:eastAsia="ＭＳ 明朝"/>
                <w:kern w:val="2"/>
                <w:sz w:val="22"/>
              </w:rPr>
              <w:t>地震により火災発生のおそれのある火気設備器具は、原則として使用を中止する。</w:t>
            </w:r>
          </w:p>
          <w:p>
            <w:pPr>
              <w:pStyle w:val="0"/>
              <w:ind w:firstLine="1050" w:firstLineChars="500"/>
              <w:jc w:val="both"/>
              <w:rPr>
                <w:rFonts w:hint="default"/>
                <w:sz w:val="22"/>
              </w:rPr>
            </w:pPr>
            <w:r>
              <w:rPr>
                <w:rFonts w:hint="eastAsia" w:ascii="Century" w:hAnsi="Century" w:eastAsia="ＭＳ 明朝"/>
                <w:kern w:val="2"/>
                <w:sz w:val="22"/>
              </w:rPr>
              <w:t>やむを得ず火気設備器具を使用する場合は、転倒、落下及び移動防止措置を講ずる。</w:t>
            </w:r>
          </w:p>
          <w:p>
            <w:pPr>
              <w:pStyle w:val="0"/>
              <w:ind w:left="435"/>
              <w:jc w:val="both"/>
              <w:rPr>
                <w:rFonts w:hint="default"/>
                <w:sz w:val="22"/>
              </w:rPr>
            </w:pPr>
            <w:r>
              <w:rPr>
                <w:rFonts w:hint="eastAsia" w:ascii="Century" w:hAnsi="Century" w:eastAsia="ＭＳ 明朝"/>
                <w:kern w:val="2"/>
                <w:sz w:val="22"/>
              </w:rPr>
              <w:t>（４）避難通路の確保、非常口の開放等を行う。</w:t>
            </w:r>
          </w:p>
          <w:p>
            <w:pPr>
              <w:pStyle w:val="0"/>
              <w:jc w:val="both"/>
              <w:rPr>
                <w:rFonts w:hint="default"/>
                <w:b w:val="1"/>
                <w:sz w:val="28"/>
              </w:rPr>
            </w:pPr>
          </w:p>
          <w:p>
            <w:pPr>
              <w:pStyle w:val="0"/>
              <w:jc w:val="both"/>
              <w:rPr>
                <w:rFonts w:hint="default"/>
                <w:b w:val="1"/>
                <w:sz w:val="28"/>
              </w:rPr>
            </w:pPr>
            <w:r>
              <w:rPr>
                <w:rFonts w:hint="eastAsia" w:ascii="Century" w:hAnsi="Century" w:eastAsia="ＭＳ 明朝"/>
                <w:b w:val="1"/>
                <w:kern w:val="2"/>
                <w:sz w:val="28"/>
              </w:rPr>
              <w:t>13</w:t>
            </w:r>
            <w:r>
              <w:rPr>
                <w:rFonts w:hint="eastAsia" w:ascii="Century" w:hAnsi="Century" w:eastAsia="ＭＳ 明朝"/>
                <w:b w:val="1"/>
                <w:kern w:val="2"/>
                <w:sz w:val="28"/>
              </w:rPr>
              <w:t>　消防機関との連絡等</w:t>
            </w:r>
          </w:p>
          <w:p>
            <w:pPr>
              <w:pStyle w:val="0"/>
              <w:ind w:firstLine="630" w:firstLineChars="300"/>
              <w:jc w:val="both"/>
              <w:rPr>
                <w:rFonts w:hint="default"/>
                <w:b w:val="1"/>
                <w:sz w:val="22"/>
              </w:rPr>
            </w:pPr>
            <w:r>
              <w:rPr>
                <w:rFonts w:hint="eastAsia" w:ascii="Century" w:hAnsi="Century" w:eastAsia="ＭＳ 明朝"/>
                <w:b w:val="1"/>
                <w:kern w:val="2"/>
                <w:sz w:val="22"/>
                <w:shd w:val="pct15" w:color="auto" w:fill="FFFFFF"/>
              </w:rPr>
              <w:t>消防機関へ報告、連絡する事項</w:t>
            </w:r>
          </w:p>
          <w:p>
            <w:pPr>
              <w:pStyle w:val="0"/>
              <w:ind w:firstLine="420" w:firstLineChars="200"/>
              <w:jc w:val="both"/>
              <w:rPr>
                <w:rFonts w:hint="default"/>
                <w:sz w:val="22"/>
              </w:rPr>
            </w:pPr>
            <w:r>
              <w:rPr>
                <w:rFonts w:hint="eastAsia" w:ascii="Century" w:hAnsi="Century" w:eastAsia="ＭＳ 明朝"/>
                <w:kern w:val="2"/>
                <w:sz w:val="22"/>
              </w:rPr>
              <w:t>（１）防火管理者選任（解任）届出</w:t>
            </w:r>
          </w:p>
          <w:p>
            <w:pPr>
              <w:pStyle w:val="0"/>
              <w:jc w:val="both"/>
              <w:rPr>
                <w:rFonts w:hint="default"/>
                <w:sz w:val="22"/>
              </w:rPr>
            </w:pPr>
            <w:r>
              <w:rPr>
                <w:rFonts w:hint="eastAsia" w:ascii="Century" w:hAnsi="Century" w:eastAsia="ＭＳ 明朝"/>
                <w:kern w:val="2"/>
                <w:sz w:val="22"/>
              </w:rPr>
              <w:t>　　（２）消防計画作成（変更）届出</w:t>
            </w:r>
          </w:p>
          <w:p>
            <w:pPr>
              <w:pStyle w:val="0"/>
              <w:jc w:val="both"/>
              <w:rPr>
                <w:rFonts w:hint="default"/>
                <w:sz w:val="22"/>
              </w:rPr>
            </w:pPr>
            <w:r>
              <w:rPr>
                <w:rFonts w:hint="eastAsia" w:ascii="Century" w:hAnsi="Century" w:eastAsia="ＭＳ 明朝"/>
                <w:kern w:val="2"/>
                <w:sz w:val="22"/>
              </w:rPr>
              <w:t>　　（３）消防用設備等点検結果報告</w:t>
            </w:r>
          </w:p>
          <w:p>
            <w:pPr>
              <w:pStyle w:val="0"/>
              <w:jc w:val="both"/>
              <w:rPr>
                <w:rFonts w:hint="default"/>
                <w:sz w:val="22"/>
              </w:rPr>
            </w:pPr>
            <w:r>
              <w:rPr>
                <w:rFonts w:hint="eastAsia" w:ascii="Century" w:hAnsi="Century" w:eastAsia="ＭＳ 明朝"/>
                <w:kern w:val="2"/>
                <w:sz w:val="22"/>
              </w:rPr>
              <w:t>　　（４）防火対象物定期点検結果報告</w:t>
            </w:r>
          </w:p>
          <w:p>
            <w:pPr>
              <w:pStyle w:val="0"/>
              <w:ind w:firstLine="420" w:firstLineChars="200"/>
              <w:jc w:val="both"/>
              <w:rPr>
                <w:rFonts w:hint="default"/>
                <w:sz w:val="22"/>
              </w:rPr>
            </w:pPr>
            <w:r>
              <w:rPr>
                <w:rFonts w:hint="eastAsia" w:ascii="Century" w:hAnsi="Century" w:eastAsia="ＭＳ 明朝"/>
                <w:kern w:val="2"/>
                <w:sz w:val="22"/>
              </w:rPr>
              <w:t>（５）避難訓練通知書</w:t>
            </w:r>
          </w:p>
          <w:p>
            <w:pPr>
              <w:pStyle w:val="0"/>
              <w:jc w:val="both"/>
              <w:rPr>
                <w:rFonts w:hint="default"/>
                <w:sz w:val="22"/>
              </w:rPr>
            </w:pPr>
            <w:r>
              <w:rPr>
                <w:rFonts w:hint="eastAsia" w:ascii="Century" w:hAnsi="Century" w:eastAsia="ＭＳ 明朝"/>
                <w:kern w:val="2"/>
                <w:sz w:val="22"/>
              </w:rPr>
              <w:t>　　（６）消防用設備着工・設置届出書（完成検査済証）</w:t>
            </w:r>
          </w:p>
          <w:p>
            <w:pPr>
              <w:pStyle w:val="0"/>
              <w:jc w:val="both"/>
              <w:rPr>
                <w:rFonts w:hint="default"/>
                <w:sz w:val="22"/>
              </w:rPr>
            </w:pPr>
            <w:r>
              <w:rPr>
                <w:rFonts w:hint="eastAsia" w:ascii="Century" w:hAnsi="Century" w:eastAsia="ＭＳ 明朝"/>
                <w:kern w:val="2"/>
                <w:sz w:val="22"/>
              </w:rPr>
              <w:t>　　（７）ボイラー、変電設備等の各種届出書</w:t>
            </w:r>
          </w:p>
          <w:p>
            <w:pPr>
              <w:pStyle w:val="0"/>
              <w:jc w:val="both"/>
              <w:rPr>
                <w:rFonts w:hint="default"/>
                <w:sz w:val="22"/>
              </w:rPr>
            </w:pPr>
            <w:r>
              <w:rPr>
                <w:rFonts w:hint="eastAsia" w:ascii="Century" w:hAnsi="Century" w:eastAsia="ＭＳ 明朝"/>
                <w:kern w:val="2"/>
                <w:sz w:val="22"/>
              </w:rPr>
              <w:t>　　（８）危険物設置許可申請書（完成検査済証）</w:t>
            </w:r>
          </w:p>
          <w:p>
            <w:pPr>
              <w:pStyle w:val="0"/>
              <w:ind w:firstLine="630" w:firstLineChars="300"/>
              <w:jc w:val="both"/>
              <w:rPr>
                <w:rFonts w:hint="default"/>
                <w:b w:val="1"/>
                <w:sz w:val="22"/>
                <w:shd w:val="pct15" w:color="auto" w:fill="FFFFFF"/>
              </w:rPr>
            </w:pPr>
          </w:p>
          <w:p>
            <w:pPr>
              <w:pStyle w:val="0"/>
              <w:ind w:firstLine="630" w:firstLineChars="300"/>
              <w:jc w:val="both"/>
              <w:rPr>
                <w:rFonts w:hint="default"/>
                <w:b w:val="1"/>
                <w:sz w:val="22"/>
              </w:rPr>
            </w:pPr>
            <w:r>
              <w:rPr>
                <w:rFonts w:hint="eastAsia" w:ascii="Century" w:hAnsi="Century" w:eastAsia="ＭＳ 明朝"/>
                <w:b w:val="1"/>
                <w:kern w:val="2"/>
                <w:sz w:val="22"/>
                <w:shd w:val="pct15" w:color="auto" w:fill="FFFFFF"/>
              </w:rPr>
              <w:t>防火管理維持台帳の作成、保管</w:t>
            </w:r>
          </w:p>
          <w:p>
            <w:pPr>
              <w:pStyle w:val="0"/>
              <w:ind w:firstLine="630" w:firstLineChars="300"/>
              <w:jc w:val="both"/>
              <w:rPr>
                <w:rFonts w:hint="default"/>
                <w:sz w:val="22"/>
              </w:rPr>
            </w:pPr>
            <w:r>
              <w:rPr>
                <w:rFonts w:hint="eastAsia" w:ascii="Century" w:hAnsi="Century" w:eastAsia="ＭＳ 明朝"/>
                <w:kern w:val="2"/>
                <w:sz w:val="22"/>
              </w:rPr>
              <w:t>防火管理者は、消防機関へ報告した書類及び防火管理業務に必要な書類等を本計画とともに取</w:t>
            </w:r>
          </w:p>
          <w:p>
            <w:pPr>
              <w:pStyle w:val="0"/>
              <w:ind w:firstLine="420" w:firstLineChars="200"/>
              <w:jc w:val="both"/>
              <w:rPr>
                <w:rFonts w:hint="default"/>
                <w:sz w:val="22"/>
              </w:rPr>
            </w:pPr>
            <w:r>
              <w:rPr>
                <w:rFonts w:hint="eastAsia" w:ascii="Century" w:hAnsi="Century" w:eastAsia="ＭＳ 明朝"/>
                <w:kern w:val="2"/>
                <w:sz w:val="22"/>
              </w:rPr>
              <w:t>りまとめて、防火管理維持台帳を作成し、整備し、保管する。</w:t>
            </w:r>
          </w:p>
          <w:p>
            <w:pPr>
              <w:pStyle w:val="0"/>
              <w:ind w:firstLine="420" w:firstLineChars="200"/>
              <w:jc w:val="both"/>
              <w:rPr>
                <w:rFonts w:hint="default"/>
                <w:sz w:val="22"/>
              </w:rPr>
            </w:pPr>
          </w:p>
          <w:p>
            <w:pPr>
              <w:pStyle w:val="0"/>
              <w:jc w:val="both"/>
              <w:rPr>
                <w:rFonts w:hint="default"/>
                <w:b w:val="1"/>
                <w:sz w:val="28"/>
              </w:rPr>
            </w:pPr>
            <w:r>
              <w:rPr>
                <w:rFonts w:hint="eastAsia" w:ascii="Century" w:hAnsi="Century" w:eastAsia="ＭＳ 明朝"/>
                <w:b w:val="1"/>
                <w:kern w:val="2"/>
                <w:sz w:val="28"/>
              </w:rPr>
              <w:t>14</w:t>
            </w:r>
            <w:r>
              <w:rPr>
                <w:rFonts w:hint="eastAsia" w:ascii="Century" w:hAnsi="Century" w:eastAsia="ＭＳ 明朝"/>
                <w:b w:val="1"/>
                <w:kern w:val="2"/>
                <w:sz w:val="28"/>
              </w:rPr>
              <w:t>　防災教育及び訓練</w:t>
            </w:r>
          </w:p>
          <w:p>
            <w:pPr>
              <w:pStyle w:val="0"/>
              <w:jc w:val="both"/>
              <w:rPr>
                <w:rFonts w:hint="default"/>
                <w:sz w:val="22"/>
              </w:rPr>
            </w:pPr>
            <w:r>
              <w:rPr>
                <w:rFonts w:hint="eastAsia" w:ascii="Century" w:hAnsi="Century" w:eastAsia="ＭＳ 明朝"/>
                <w:kern w:val="2"/>
                <w:sz w:val="22"/>
              </w:rPr>
              <w:t>　　　防火管理者は、次により防災教育及び訓練を実施する。</w:t>
            </w:r>
          </w:p>
          <w:p>
            <w:pPr>
              <w:pStyle w:val="0"/>
              <w:jc w:val="both"/>
              <w:rPr>
                <w:rFonts w:hint="default"/>
                <w:sz w:val="22"/>
              </w:rPr>
            </w:pPr>
          </w:p>
          <w:p>
            <w:pPr>
              <w:pStyle w:val="0"/>
              <w:jc w:val="both"/>
              <w:rPr>
                <w:rFonts w:hint="default"/>
                <w:sz w:val="22"/>
              </w:rPr>
            </w:pPr>
            <w:r>
              <w:rPr>
                <w:rFonts w:hint="default" w:ascii="Century" w:hAnsi="Century" w:eastAsia="ＭＳ 明朝"/>
                <w:kern w:val="2"/>
                <w:sz w:val="22"/>
              </w:rPr>
              <mc:AlternateContent>
                <mc:Choice Requires="wps">
                  <w:drawing>
                    <wp:anchor simplePos="0" relativeHeight="17" behindDoc="0" locked="0" layoutInCell="1" hidden="0" allowOverlap="1">
                      <wp:simplePos x="0" y="0"/>
                      <wp:positionH relativeFrom="column">
                        <wp:posOffset>673735</wp:posOffset>
                      </wp:positionH>
                      <wp:positionV relativeFrom="paragraph">
                        <wp:posOffset>-4445</wp:posOffset>
                      </wp:positionV>
                      <wp:extent cx="5600700" cy="2575560"/>
                      <wp:effectExtent l="0" t="0" r="635" b="63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5600700" cy="2575560"/>
                              </a:xfrm>
                              <a:prstGeom prst="rect">
                                <a:avLst/>
                              </a:prstGeom>
                              <a:solidFill>
                                <a:srgbClr val="FFFFFF"/>
                              </a:solidFill>
                              <a:ln>
                                <a:miter/>
                              </a:ln>
                            </wps:spPr>
                            <wps:txbx>
                              <w:txbxContent>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33"/>
                                    <w:gridCol w:w="2733"/>
                                    <w:gridCol w:w="1683"/>
                                    <w:gridCol w:w="1684"/>
                                    <w:gridCol w:w="1880"/>
                                  </w:tblGrid>
                                  <w:tr>
                                    <w:trPr>
                                      <w:trHeight w:val="585" w:hRule="atLeast"/>
                                    </w:trPr>
                                    <w:tc>
                                      <w:tcPr>
                                        <w:tcW w:w="33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区　　　分</w:t>
                                        </w:r>
                                      </w:p>
                                    </w:tc>
                                    <w:tc>
                                      <w:tcPr>
                                        <w:tcW w:w="33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実　施　月　日</w:t>
                                        </w:r>
                                      </w:p>
                                    </w:tc>
                                    <w:tc>
                                      <w:tcPr>
                                        <w:tcW w:w="1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備　　考</w:t>
                                        </w:r>
                                      </w:p>
                                    </w:tc>
                                  </w:tr>
                                  <w:tr>
                                    <w:trPr>
                                      <w:trHeight w:val="610" w:hRule="atLeast"/>
                                    </w:trPr>
                                    <w:tc>
                                      <w:tcPr>
                                        <w:tcW w:w="6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訓練種別</w:t>
                                        </w:r>
                                      </w:p>
                                    </w:tc>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消火訓練</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8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85" w:hRule="atLeast"/>
                                    </w:trPr>
                                    <w:tc>
                                      <w:tcPr>
                                        <w:tcW w:w="6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通報訓練</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8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85" w:hRule="atLeast"/>
                                    </w:trPr>
                                    <w:tc>
                                      <w:tcPr>
                                        <w:tcW w:w="6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避難訓練</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8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85" w:hRule="atLeast"/>
                                    </w:trPr>
                                    <w:tc>
                                      <w:tcPr>
                                        <w:tcW w:w="33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総合訓練及び防災教育</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8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610" w:hRule="atLeast"/>
                                    </w:trPr>
                                    <w:tc>
                                      <w:tcPr>
                                        <w:tcW w:w="33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震災訓練</w:t>
                                        </w:r>
                                      </w:p>
                                    </w:tc>
                                    <w:tc>
                                      <w:tcPr>
                                        <w:tcW w:w="52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上記の各種訓練に準じて行うほか、関係機関が行う訓練に積極的に参加する。</w:t>
                                        </w:r>
                                      </w:p>
                                    </w:tc>
                                  </w:tr>
                                </w:tbl>
                                <w:p>
                                  <w:pPr>
                                    <w:pStyle w:val="0"/>
                                    <w:jc w:val="both"/>
                                    <w:rPr>
                                      <w:rFonts w:hint="default"/>
                                    </w:rPr>
                                  </w:pPr>
                                </w:p>
                              </w:txbxContent>
                            </wps:txbx>
                            <wps:bodyPr vertOverflow="overflow" horzOverflow="overflow" lIns="74295" tIns="8890" rIns="74295" bIns="8890" upright="1"/>
                          </wps:wsp>
                        </a:graphicData>
                      </a:graphic>
                    </wp:anchor>
                  </w:drawing>
                </mc:Choice>
                <mc:Fallback>
                  <w:pict>
                    <v:rect id="オブジェクト 0" style="margin-top:-0.35pt;mso-position-vertical-relative:text;mso-position-horizontal-relative:text;position:absolute;height:202.8pt;width:441pt;margin-left:53.05pt;z-index:17;" o:spid="_x0000_s1043" o:allowincell="t" o:allowoverlap="t" filled="t" fillcolor="#ffffff" stroked="f" o:spt="1">
                      <v:fill/>
                      <v:textbox style="layout-flow:horizontal;" inset="2.0637499999999998mm,0.24694444444444438mm,2.0637499999999998mm,0.24694444444444438mm">
                        <w:txbxContent>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33"/>
                              <w:gridCol w:w="2733"/>
                              <w:gridCol w:w="1683"/>
                              <w:gridCol w:w="1684"/>
                              <w:gridCol w:w="1880"/>
                            </w:tblGrid>
                            <w:tr>
                              <w:trPr>
                                <w:trHeight w:val="585" w:hRule="atLeast"/>
                              </w:trPr>
                              <w:tc>
                                <w:tcPr>
                                  <w:tcW w:w="33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区　　　分</w:t>
                                  </w:r>
                                </w:p>
                              </w:tc>
                              <w:tc>
                                <w:tcPr>
                                  <w:tcW w:w="33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実　施　月　日</w:t>
                                  </w:r>
                                </w:p>
                              </w:tc>
                              <w:tc>
                                <w:tcPr>
                                  <w:tcW w:w="1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備　　考</w:t>
                                  </w:r>
                                </w:p>
                              </w:tc>
                            </w:tr>
                            <w:tr>
                              <w:trPr>
                                <w:trHeight w:val="610" w:hRule="atLeast"/>
                              </w:trPr>
                              <w:tc>
                                <w:tcPr>
                                  <w:tcW w:w="6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訓練種別</w:t>
                                  </w:r>
                                </w:p>
                              </w:tc>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消火訓練</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8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85" w:hRule="atLeast"/>
                              </w:trPr>
                              <w:tc>
                                <w:tcPr>
                                  <w:tcW w:w="6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通報訓練</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8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85" w:hRule="atLeast"/>
                              </w:trPr>
                              <w:tc>
                                <w:tcPr>
                                  <w:tcW w:w="6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避難訓練</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8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85" w:hRule="atLeast"/>
                              </w:trPr>
                              <w:tc>
                                <w:tcPr>
                                  <w:tcW w:w="33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総合訓練及び防災教育</w:t>
                                  </w:r>
                                </w:p>
                              </w:tc>
                              <w:tc>
                                <w:tcPr>
                                  <w:tcW w:w="1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　　日</w:t>
                                  </w:r>
                                </w:p>
                              </w:tc>
                              <w:tc>
                                <w:tcPr>
                                  <w:tcW w:w="18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610" w:hRule="atLeast"/>
                              </w:trPr>
                              <w:tc>
                                <w:tcPr>
                                  <w:tcW w:w="33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Century" w:hAnsi="Century" w:eastAsia="ＭＳ 明朝"/>
                                      <w:kern w:val="2"/>
                                      <w:sz w:val="21"/>
                                    </w:rPr>
                                    <w:t>震災訓練</w:t>
                                  </w:r>
                                </w:p>
                              </w:tc>
                              <w:tc>
                                <w:tcPr>
                                  <w:tcW w:w="52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上記の各種訓練に準じて行うほか、関係機関が行う訓練に積極的に参加する。</w:t>
                                  </w:r>
                                </w:p>
                              </w:tc>
                            </w:tr>
                          </w:tbl>
                          <w:p>
                            <w:pPr>
                              <w:pStyle w:val="0"/>
                              <w:jc w:val="both"/>
                              <w:rPr>
                                <w:rFonts w:hint="default"/>
                              </w:rPr>
                            </w:pPr>
                          </w:p>
                        </w:txbxContent>
                      </v:textbox>
                      <v:imagedata o:title=""/>
                      <w10:wrap type="none" anchorx="text" anchory="text"/>
                    </v:rect>
                  </w:pict>
                </mc:Fallback>
              </mc:AlternateContent>
            </w: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numPr>
                <w:ilvl w:val="0"/>
                <w:numId w:val="16"/>
              </w:numPr>
              <w:jc w:val="both"/>
              <w:rPr>
                <w:rFonts w:hint="default"/>
                <w:sz w:val="22"/>
              </w:rPr>
            </w:pPr>
            <w:r>
              <w:rPr>
                <w:rFonts w:hint="eastAsia" w:ascii="Century" w:hAnsi="Century" w:eastAsia="ＭＳ 明朝"/>
                <w:kern w:val="2"/>
                <w:sz w:val="22"/>
              </w:rPr>
              <w:t>訓練は、年２回以上実施する。</w:t>
            </w:r>
          </w:p>
          <w:p>
            <w:pPr>
              <w:pStyle w:val="0"/>
              <w:numPr>
                <w:ilvl w:val="0"/>
                <w:numId w:val="16"/>
              </w:numPr>
              <w:jc w:val="both"/>
              <w:rPr>
                <w:rFonts w:hint="default"/>
                <w:sz w:val="22"/>
              </w:rPr>
            </w:pPr>
            <w:r>
              <w:rPr>
                <w:rFonts w:hint="eastAsia" w:ascii="Century" w:hAnsi="Century" w:eastAsia="ＭＳ 明朝"/>
                <w:kern w:val="2"/>
                <w:sz w:val="22"/>
              </w:rPr>
              <w:t>防火管理者は、訓練を実施しようとするときは、あらかじめその旨を消防本部へ通報する。</w:t>
            </w:r>
          </w:p>
          <w:p>
            <w:pPr>
              <w:pStyle w:val="0"/>
              <w:ind w:left="450"/>
              <w:jc w:val="both"/>
              <w:rPr>
                <w:rFonts w:hint="default"/>
                <w:sz w:val="22"/>
              </w:rPr>
            </w:pPr>
          </w:p>
          <w:p>
            <w:pPr>
              <w:pStyle w:val="0"/>
              <w:jc w:val="both"/>
              <w:rPr>
                <w:rFonts w:hint="default"/>
                <w:b w:val="1"/>
                <w:sz w:val="28"/>
              </w:rPr>
            </w:pPr>
            <w:r>
              <w:rPr>
                <w:rFonts w:hint="eastAsia" w:ascii="Century" w:hAnsi="Century" w:eastAsia="ＭＳ 明朝"/>
                <w:b w:val="1"/>
                <w:kern w:val="2"/>
                <w:sz w:val="28"/>
              </w:rPr>
              <w:t>15</w:t>
            </w:r>
            <w:r>
              <w:rPr>
                <w:rFonts w:hint="eastAsia" w:ascii="Century" w:hAnsi="Century" w:eastAsia="ＭＳ 明朝"/>
                <w:b w:val="1"/>
                <w:kern w:val="2"/>
                <w:sz w:val="28"/>
              </w:rPr>
              <w:t>　その他</w:t>
            </w:r>
          </w:p>
          <w:p>
            <w:pPr>
              <w:pStyle w:val="0"/>
              <w:jc w:val="both"/>
              <w:rPr>
                <w:rFonts w:hint="default"/>
                <w:sz w:val="22"/>
              </w:rPr>
            </w:pPr>
            <w:r>
              <w:rPr>
                <w:rFonts w:hint="eastAsia" w:ascii="Century" w:hAnsi="Century" w:eastAsia="ＭＳ 明朝"/>
                <w:kern w:val="2"/>
                <w:sz w:val="22"/>
              </w:rPr>
              <w:t>　　　消防設備見取図及び避難経路図を別添する。</w:t>
            </w:r>
          </w:p>
          <w:p>
            <w:pPr>
              <w:pStyle w:val="0"/>
              <w:jc w:val="both"/>
              <w:rPr>
                <w:rFonts w:hint="default"/>
                <w:sz w:val="22"/>
              </w:rPr>
            </w:pPr>
          </w:p>
        </w:tc>
      </w:tr>
    </w:tbl>
    <w:p>
      <w:pPr>
        <w:pStyle w:val="0"/>
        <w:jc w:val="both"/>
        <w:rPr>
          <w:rFonts w:hint="default"/>
        </w:rPr>
      </w:pPr>
    </w:p>
    <w:sectPr>
      <w:pgSz w:w="11906" w:h="16838"/>
      <w:pgMar w:top="567" w:right="680" w:bottom="680" w:left="851" w:header="851" w:footer="992" w:gutter="0"/>
      <w:cols w:space="720"/>
      <w:textDirection w:val="lrTb"/>
      <w:docGrid w:type="lines" w:linePitch="3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B6E243E"/>
    <w:lvl w:ilvl="0" w:tplc="00000000">
      <w:start w:val="1"/>
      <w:numFmt w:val="decimalFullWidth"/>
      <w:lvlText w:val="（%1）"/>
      <w:lvlJc w:val="left"/>
      <w:pPr>
        <w:ind w:left="1170" w:hanging="720"/>
      </w:pPr>
    </w:lvl>
    <w:lvl w:ilvl="1" w:tplc="00000000">
      <w:start w:val="1"/>
      <w:numFmt w:val="aiueoFullWidth"/>
      <w:lvlText w:val="(%2)"/>
      <w:lvlJc w:val="left"/>
      <w:pPr>
        <w:ind w:left="1290" w:hanging="420"/>
      </w:pPr>
    </w:lvl>
    <w:lvl w:ilvl="2" w:tplc="00000000">
      <w:start w:val="1"/>
      <w:numFmt w:val="decimalEnclosedCircle"/>
      <w:lvlText w:val="%3"/>
      <w:lvlJc w:val="left"/>
      <w:pPr>
        <w:ind w:left="1710" w:hanging="420"/>
      </w:pPr>
    </w:lvl>
    <w:lvl w:ilvl="3" w:tplc="00000000">
      <w:start w:val="1"/>
      <w:numFmt w:val="decimal"/>
      <w:lvlText w:val="%4."/>
      <w:lvlJc w:val="left"/>
      <w:pPr>
        <w:ind w:left="2130" w:hanging="420"/>
      </w:pPr>
    </w:lvl>
    <w:lvl w:ilvl="4" w:tplc="00000000">
      <w:start w:val="1"/>
      <w:numFmt w:val="aiueoFullWidth"/>
      <w:lvlText w:val="(%5)"/>
      <w:lvlJc w:val="left"/>
      <w:pPr>
        <w:ind w:left="2550" w:hanging="420"/>
      </w:pPr>
    </w:lvl>
    <w:lvl w:ilvl="5" w:tplc="00000000">
      <w:start w:val="1"/>
      <w:numFmt w:val="decimalEnclosedCircle"/>
      <w:lvlText w:val="%6"/>
      <w:lvlJc w:val="left"/>
      <w:pPr>
        <w:ind w:left="2970" w:hanging="420"/>
      </w:pPr>
    </w:lvl>
    <w:lvl w:ilvl="6" w:tplc="00000000">
      <w:start w:val="1"/>
      <w:numFmt w:val="decimal"/>
      <w:lvlText w:val="%7."/>
      <w:lvlJc w:val="left"/>
      <w:pPr>
        <w:ind w:left="3390" w:hanging="420"/>
      </w:pPr>
    </w:lvl>
    <w:lvl w:ilvl="7" w:tplc="00000000">
      <w:start w:val="1"/>
      <w:numFmt w:val="aiueoFullWidth"/>
      <w:lvlText w:val="(%8)"/>
      <w:lvlJc w:val="left"/>
      <w:pPr>
        <w:ind w:left="3810" w:hanging="420"/>
      </w:pPr>
    </w:lvl>
    <w:lvl w:ilvl="8" w:tplc="00000000">
      <w:start w:val="1"/>
      <w:numFmt w:val="decimalEnclosedCircle"/>
      <w:lvlText w:val="%9"/>
      <w:lvlJc w:val="left"/>
      <w:pPr>
        <w:ind w:left="4230" w:hanging="420"/>
      </w:pPr>
    </w:lvl>
  </w:abstractNum>
  <w:abstractNum w:abstractNumId="1">
    <w:nsid w:val="00000002"/>
    <w:multiLevelType w:val="hybridMultilevel"/>
    <w:tmpl w:val="8738D65A"/>
    <w:lvl w:ilvl="0" w:tplc="00000000">
      <w:start w:val="5"/>
      <w:numFmt w:val="decimalFullWidth"/>
      <w:lvlText w:val="（%1）"/>
      <w:lvlJc w:val="left"/>
      <w:pPr>
        <w:ind w:left="1170" w:hanging="720"/>
      </w:pPr>
    </w:lvl>
    <w:lvl w:ilvl="1" w:tplc="00000000">
      <w:start w:val="1"/>
      <w:numFmt w:val="aiueoFullWidth"/>
      <w:lvlText w:val="(%2)"/>
      <w:lvlJc w:val="left"/>
      <w:pPr>
        <w:ind w:left="1290" w:hanging="420"/>
      </w:pPr>
    </w:lvl>
    <w:lvl w:ilvl="2" w:tplc="00000000">
      <w:start w:val="1"/>
      <w:numFmt w:val="decimalEnclosedCircle"/>
      <w:lvlText w:val="%3"/>
      <w:lvlJc w:val="left"/>
      <w:pPr>
        <w:ind w:left="1710" w:hanging="420"/>
      </w:pPr>
    </w:lvl>
    <w:lvl w:ilvl="3" w:tplc="00000000">
      <w:start w:val="1"/>
      <w:numFmt w:val="decimal"/>
      <w:lvlText w:val="%4."/>
      <w:lvlJc w:val="left"/>
      <w:pPr>
        <w:ind w:left="2130" w:hanging="420"/>
      </w:pPr>
    </w:lvl>
    <w:lvl w:ilvl="4" w:tplc="00000000">
      <w:start w:val="1"/>
      <w:numFmt w:val="aiueoFullWidth"/>
      <w:lvlText w:val="(%5)"/>
      <w:lvlJc w:val="left"/>
      <w:pPr>
        <w:ind w:left="2550" w:hanging="420"/>
      </w:pPr>
    </w:lvl>
    <w:lvl w:ilvl="5" w:tplc="00000000">
      <w:start w:val="1"/>
      <w:numFmt w:val="decimalEnclosedCircle"/>
      <w:lvlText w:val="%6"/>
      <w:lvlJc w:val="left"/>
      <w:pPr>
        <w:ind w:left="2970" w:hanging="420"/>
      </w:pPr>
    </w:lvl>
    <w:lvl w:ilvl="6" w:tplc="00000000">
      <w:start w:val="1"/>
      <w:numFmt w:val="decimal"/>
      <w:lvlText w:val="%7."/>
      <w:lvlJc w:val="left"/>
      <w:pPr>
        <w:ind w:left="3390" w:hanging="420"/>
      </w:pPr>
    </w:lvl>
    <w:lvl w:ilvl="7" w:tplc="00000000">
      <w:start w:val="1"/>
      <w:numFmt w:val="aiueoFullWidth"/>
      <w:lvlText w:val="(%8)"/>
      <w:lvlJc w:val="left"/>
      <w:pPr>
        <w:ind w:left="3810" w:hanging="420"/>
      </w:pPr>
    </w:lvl>
    <w:lvl w:ilvl="8" w:tplc="00000000">
      <w:start w:val="1"/>
      <w:numFmt w:val="decimalEnclosedCircle"/>
      <w:lvlText w:val="%9"/>
      <w:lvlJc w:val="left"/>
      <w:pPr>
        <w:ind w:left="4230" w:hanging="420"/>
      </w:pPr>
    </w:lvl>
  </w:abstractNum>
  <w:abstractNum w:abstractNumId="2">
    <w:nsid w:val="00000003"/>
    <w:multiLevelType w:val="hybridMultilevel"/>
    <w:tmpl w:val="7F206E3E"/>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3">
    <w:nsid w:val="00000004"/>
    <w:multiLevelType w:val="hybridMultilevel"/>
    <w:tmpl w:val="0602C108"/>
    <w:lvl w:ilvl="0" w:tplc="00000000">
      <w:start w:val="5"/>
      <w:numFmt w:val="decimalFullWidth"/>
      <w:lvlText w:val="（%1）"/>
      <w:lvlJc w:val="left"/>
      <w:pPr>
        <w:ind w:left="1170" w:hanging="720"/>
      </w:pPr>
    </w:lvl>
    <w:lvl w:ilvl="1" w:tplc="00000000">
      <w:start w:val="1"/>
      <w:numFmt w:val="irohaFullWidth"/>
      <w:lvlText w:val="%2．"/>
      <w:lvlJc w:val="left"/>
      <w:pPr>
        <w:ind w:left="1320" w:hanging="450"/>
      </w:pPr>
    </w:lvl>
    <w:lvl w:ilvl="2" w:tplc="00000000">
      <w:start w:val="1"/>
      <w:numFmt w:val="decimalEnclosedCircle"/>
      <w:lvlText w:val="%3"/>
      <w:lvlJc w:val="left"/>
      <w:pPr>
        <w:ind w:left="1710" w:hanging="420"/>
      </w:pPr>
    </w:lvl>
    <w:lvl w:ilvl="3" w:tplc="00000000">
      <w:start w:val="1"/>
      <w:numFmt w:val="decimal"/>
      <w:lvlText w:val="%4."/>
      <w:lvlJc w:val="left"/>
      <w:pPr>
        <w:ind w:left="2130" w:hanging="420"/>
      </w:pPr>
    </w:lvl>
    <w:lvl w:ilvl="4" w:tplc="00000000">
      <w:start w:val="1"/>
      <w:numFmt w:val="aiueoFullWidth"/>
      <w:lvlText w:val="(%5)"/>
      <w:lvlJc w:val="left"/>
      <w:pPr>
        <w:ind w:left="2550" w:hanging="420"/>
      </w:pPr>
    </w:lvl>
    <w:lvl w:ilvl="5" w:tplc="00000000">
      <w:start w:val="1"/>
      <w:numFmt w:val="decimalEnclosedCircle"/>
      <w:lvlText w:val="%6"/>
      <w:lvlJc w:val="left"/>
      <w:pPr>
        <w:ind w:left="2970" w:hanging="420"/>
      </w:pPr>
    </w:lvl>
    <w:lvl w:ilvl="6" w:tplc="00000000">
      <w:start w:val="1"/>
      <w:numFmt w:val="decimal"/>
      <w:lvlText w:val="%7."/>
      <w:lvlJc w:val="left"/>
      <w:pPr>
        <w:ind w:left="3390" w:hanging="420"/>
      </w:pPr>
    </w:lvl>
    <w:lvl w:ilvl="7" w:tplc="00000000">
      <w:start w:val="1"/>
      <w:numFmt w:val="aiueoFullWidth"/>
      <w:lvlText w:val="(%8)"/>
      <w:lvlJc w:val="left"/>
      <w:pPr>
        <w:ind w:left="3810" w:hanging="420"/>
      </w:pPr>
    </w:lvl>
    <w:lvl w:ilvl="8" w:tplc="00000000">
      <w:start w:val="1"/>
      <w:numFmt w:val="decimalEnclosedCircle"/>
      <w:lvlText w:val="%9"/>
      <w:lvlJc w:val="left"/>
      <w:pPr>
        <w:ind w:left="4230" w:hanging="420"/>
      </w:pPr>
    </w:lvl>
  </w:abstractNum>
  <w:abstractNum w:abstractNumId="4">
    <w:nsid w:val="00000005"/>
    <w:multiLevelType w:val="hybridMultilevel"/>
    <w:tmpl w:val="9510FCF4"/>
    <w:lvl w:ilvl="0" w:tplc="00000000">
      <w:start w:val="1"/>
      <w:numFmt w:val="decimalFullWidth"/>
      <w:lvlText w:val="（%1）"/>
      <w:lvlJc w:val="left"/>
      <w:pPr>
        <w:ind w:left="1170" w:hanging="720"/>
      </w:pPr>
    </w:lvl>
    <w:lvl w:ilvl="1" w:tplc="00000000">
      <w:start w:val="1"/>
      <w:numFmt w:val="aiueoFullWidth"/>
      <w:lvlText w:val="(%2)"/>
      <w:lvlJc w:val="left"/>
      <w:pPr>
        <w:ind w:left="1290" w:hanging="420"/>
      </w:pPr>
    </w:lvl>
    <w:lvl w:ilvl="2" w:tplc="00000000">
      <w:start w:val="1"/>
      <w:numFmt w:val="decimalEnclosedCircle"/>
      <w:lvlText w:val="%3"/>
      <w:lvlJc w:val="left"/>
      <w:pPr>
        <w:ind w:left="1710" w:hanging="420"/>
      </w:pPr>
    </w:lvl>
    <w:lvl w:ilvl="3" w:tplc="00000000">
      <w:start w:val="1"/>
      <w:numFmt w:val="decimal"/>
      <w:lvlText w:val="%4."/>
      <w:lvlJc w:val="left"/>
      <w:pPr>
        <w:ind w:left="2130" w:hanging="420"/>
      </w:pPr>
    </w:lvl>
    <w:lvl w:ilvl="4" w:tplc="00000000">
      <w:start w:val="1"/>
      <w:numFmt w:val="aiueoFullWidth"/>
      <w:lvlText w:val="(%5)"/>
      <w:lvlJc w:val="left"/>
      <w:pPr>
        <w:ind w:left="2550" w:hanging="420"/>
      </w:pPr>
    </w:lvl>
    <w:lvl w:ilvl="5" w:tplc="00000000">
      <w:start w:val="1"/>
      <w:numFmt w:val="decimalEnclosedCircle"/>
      <w:lvlText w:val="%6"/>
      <w:lvlJc w:val="left"/>
      <w:pPr>
        <w:ind w:left="2970" w:hanging="420"/>
      </w:pPr>
    </w:lvl>
    <w:lvl w:ilvl="6" w:tplc="00000000">
      <w:start w:val="1"/>
      <w:numFmt w:val="decimal"/>
      <w:lvlText w:val="%7."/>
      <w:lvlJc w:val="left"/>
      <w:pPr>
        <w:ind w:left="3390" w:hanging="420"/>
      </w:pPr>
    </w:lvl>
    <w:lvl w:ilvl="7" w:tplc="00000000">
      <w:start w:val="1"/>
      <w:numFmt w:val="aiueoFullWidth"/>
      <w:lvlText w:val="(%8)"/>
      <w:lvlJc w:val="left"/>
      <w:pPr>
        <w:ind w:left="3810" w:hanging="420"/>
      </w:pPr>
    </w:lvl>
    <w:lvl w:ilvl="8" w:tplc="00000000">
      <w:start w:val="1"/>
      <w:numFmt w:val="decimalEnclosedCircle"/>
      <w:lvlText w:val="%9"/>
      <w:lvlJc w:val="left"/>
      <w:pPr>
        <w:ind w:left="4230" w:hanging="420"/>
      </w:pPr>
    </w:lvl>
  </w:abstractNum>
  <w:abstractNum w:abstractNumId="5">
    <w:nsid w:val="00000006"/>
    <w:multiLevelType w:val="hybridMultilevel"/>
    <w:tmpl w:val="229CFC34"/>
    <w:lvl w:ilvl="0" w:tplc="00000000">
      <w:start w:val="1"/>
      <w:numFmt w:val="decimalFullWidth"/>
      <w:lvlText w:val="%1．"/>
      <w:lvlJc w:val="left"/>
      <w:pPr>
        <w:ind w:left="450" w:hanging="45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6">
    <w:nsid w:val="00000007"/>
    <w:multiLevelType w:val="hybridMultilevel"/>
    <w:tmpl w:val="8BF250F4"/>
    <w:lvl w:ilvl="0" w:tplc="00000000">
      <w:start w:val="1"/>
      <w:numFmt w:val="decimalFullWidth"/>
      <w:lvlText w:val="%1．"/>
      <w:lvlJc w:val="left"/>
      <w:pPr>
        <w:ind w:left="450" w:hanging="45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7">
    <w:nsid w:val="00000008"/>
    <w:multiLevelType w:val="hybridMultilevel"/>
    <w:tmpl w:val="FA60B92C"/>
    <w:lvl w:ilvl="0" w:tplc="00000000">
      <w:start w:val="1"/>
      <w:numFmt w:val="decimalFullWidth"/>
      <w:lvlText w:val="%1．"/>
      <w:lvlJc w:val="left"/>
      <w:pPr>
        <w:ind w:left="450" w:hanging="45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8">
    <w:nsid w:val="00000009"/>
    <w:multiLevelType w:val="hybridMultilevel"/>
    <w:tmpl w:val="2996C498"/>
    <w:lvl w:ilvl="0" w:tplc="00000000">
      <w:start w:val="1"/>
      <w:numFmt w:val="decimalFullWidth"/>
      <w:lvlText w:val="（%1）"/>
      <w:lvlJc w:val="left"/>
      <w:pPr>
        <w:ind w:left="1170" w:hanging="720"/>
      </w:pPr>
    </w:lvl>
    <w:lvl w:ilvl="1" w:tplc="00000000">
      <w:start w:val="1"/>
      <w:numFmt w:val="aiueoFullWidth"/>
      <w:lvlText w:val="(%2)"/>
      <w:lvlJc w:val="left"/>
      <w:pPr>
        <w:ind w:left="1290" w:hanging="420"/>
      </w:pPr>
    </w:lvl>
    <w:lvl w:ilvl="2" w:tplc="00000000">
      <w:start w:val="1"/>
      <w:numFmt w:val="decimalEnclosedCircle"/>
      <w:lvlText w:val="%3"/>
      <w:lvlJc w:val="left"/>
      <w:pPr>
        <w:ind w:left="1710" w:hanging="420"/>
      </w:pPr>
    </w:lvl>
    <w:lvl w:ilvl="3" w:tplc="00000000">
      <w:start w:val="1"/>
      <w:numFmt w:val="decimal"/>
      <w:lvlText w:val="%4."/>
      <w:lvlJc w:val="left"/>
      <w:pPr>
        <w:ind w:left="2130" w:hanging="420"/>
      </w:pPr>
    </w:lvl>
    <w:lvl w:ilvl="4" w:tplc="00000000">
      <w:start w:val="1"/>
      <w:numFmt w:val="aiueoFullWidth"/>
      <w:lvlText w:val="(%5)"/>
      <w:lvlJc w:val="left"/>
      <w:pPr>
        <w:ind w:left="2550" w:hanging="420"/>
      </w:pPr>
    </w:lvl>
    <w:lvl w:ilvl="5" w:tplc="00000000">
      <w:start w:val="1"/>
      <w:numFmt w:val="decimalEnclosedCircle"/>
      <w:lvlText w:val="%6"/>
      <w:lvlJc w:val="left"/>
      <w:pPr>
        <w:ind w:left="2970" w:hanging="420"/>
      </w:pPr>
    </w:lvl>
    <w:lvl w:ilvl="6" w:tplc="00000000">
      <w:start w:val="1"/>
      <w:numFmt w:val="decimal"/>
      <w:lvlText w:val="%7."/>
      <w:lvlJc w:val="left"/>
      <w:pPr>
        <w:ind w:left="3390" w:hanging="420"/>
      </w:pPr>
    </w:lvl>
    <w:lvl w:ilvl="7" w:tplc="00000000">
      <w:start w:val="1"/>
      <w:numFmt w:val="aiueoFullWidth"/>
      <w:lvlText w:val="(%8)"/>
      <w:lvlJc w:val="left"/>
      <w:pPr>
        <w:ind w:left="3810" w:hanging="420"/>
      </w:pPr>
    </w:lvl>
    <w:lvl w:ilvl="8" w:tplc="00000000">
      <w:start w:val="1"/>
      <w:numFmt w:val="decimalEnclosedCircle"/>
      <w:lvlText w:val="%9"/>
      <w:lvlJc w:val="left"/>
      <w:pPr>
        <w:ind w:left="4230" w:hanging="420"/>
      </w:pPr>
    </w:lvl>
  </w:abstractNum>
  <w:abstractNum w:abstractNumId="9">
    <w:nsid w:val="0000000A"/>
    <w:multiLevelType w:val="hybridMultilevel"/>
    <w:tmpl w:val="BB94C75C"/>
    <w:lvl w:ilvl="0" w:tplc="00000000">
      <w:start w:val="1"/>
      <w:numFmt w:val="decimalFullWidth"/>
      <w:lvlText w:val="（%1）"/>
      <w:lvlJc w:val="left"/>
      <w:pPr>
        <w:ind w:left="1170" w:hanging="720"/>
      </w:pPr>
    </w:lvl>
    <w:lvl w:ilvl="1" w:tplc="00000000">
      <w:start w:val="1"/>
      <w:numFmt w:val="aiueoFullWidth"/>
      <w:lvlText w:val="(%2)"/>
      <w:lvlJc w:val="left"/>
      <w:pPr>
        <w:ind w:left="1290" w:hanging="420"/>
      </w:pPr>
    </w:lvl>
    <w:lvl w:ilvl="2" w:tplc="00000000">
      <w:start w:val="1"/>
      <w:numFmt w:val="decimalEnclosedCircle"/>
      <w:lvlText w:val="%3"/>
      <w:lvlJc w:val="left"/>
      <w:pPr>
        <w:ind w:left="1710" w:hanging="420"/>
      </w:pPr>
    </w:lvl>
    <w:lvl w:ilvl="3" w:tplc="00000000">
      <w:start w:val="1"/>
      <w:numFmt w:val="decimal"/>
      <w:lvlText w:val="%4."/>
      <w:lvlJc w:val="left"/>
      <w:pPr>
        <w:ind w:left="2130" w:hanging="420"/>
      </w:pPr>
    </w:lvl>
    <w:lvl w:ilvl="4" w:tplc="00000000">
      <w:start w:val="1"/>
      <w:numFmt w:val="aiueoFullWidth"/>
      <w:lvlText w:val="(%5)"/>
      <w:lvlJc w:val="left"/>
      <w:pPr>
        <w:ind w:left="2550" w:hanging="420"/>
      </w:pPr>
    </w:lvl>
    <w:lvl w:ilvl="5" w:tplc="00000000">
      <w:start w:val="1"/>
      <w:numFmt w:val="decimalEnclosedCircle"/>
      <w:lvlText w:val="%6"/>
      <w:lvlJc w:val="left"/>
      <w:pPr>
        <w:ind w:left="2970" w:hanging="420"/>
      </w:pPr>
    </w:lvl>
    <w:lvl w:ilvl="6" w:tplc="00000000">
      <w:start w:val="1"/>
      <w:numFmt w:val="decimal"/>
      <w:lvlText w:val="%7."/>
      <w:lvlJc w:val="left"/>
      <w:pPr>
        <w:ind w:left="3390" w:hanging="420"/>
      </w:pPr>
    </w:lvl>
    <w:lvl w:ilvl="7" w:tplc="00000000">
      <w:start w:val="1"/>
      <w:numFmt w:val="aiueoFullWidth"/>
      <w:lvlText w:val="(%8)"/>
      <w:lvlJc w:val="left"/>
      <w:pPr>
        <w:ind w:left="3810" w:hanging="420"/>
      </w:pPr>
    </w:lvl>
    <w:lvl w:ilvl="8" w:tplc="00000000">
      <w:start w:val="1"/>
      <w:numFmt w:val="decimalEnclosedCircle"/>
      <w:lvlText w:val="%9"/>
      <w:lvlJc w:val="left"/>
      <w:pPr>
        <w:ind w:left="4230" w:hanging="420"/>
      </w:pPr>
    </w:lvl>
  </w:abstractNum>
  <w:abstractNum w:abstractNumId="10">
    <w:nsid w:val="0000000B"/>
    <w:multiLevelType w:val="hybridMultilevel"/>
    <w:tmpl w:val="6A4C4338"/>
    <w:lvl w:ilvl="0" w:tplc="00000000">
      <w:start w:val="1"/>
      <w:numFmt w:val="decimalFullWidth"/>
      <w:lvlText w:val="（%1）"/>
      <w:lvlJc w:val="left"/>
      <w:pPr>
        <w:ind w:left="1170" w:hanging="720"/>
      </w:pPr>
    </w:lvl>
    <w:lvl w:ilvl="1" w:tplc="00000000">
      <w:start w:val="1"/>
      <w:numFmt w:val="aiueoFullWidth"/>
      <w:lvlText w:val="(%2)"/>
      <w:lvlJc w:val="left"/>
      <w:pPr>
        <w:ind w:left="1290" w:hanging="420"/>
      </w:pPr>
    </w:lvl>
    <w:lvl w:ilvl="2" w:tplc="00000000">
      <w:start w:val="1"/>
      <w:numFmt w:val="decimalEnclosedCircle"/>
      <w:lvlText w:val="%3"/>
      <w:lvlJc w:val="left"/>
      <w:pPr>
        <w:ind w:left="1710" w:hanging="420"/>
      </w:pPr>
    </w:lvl>
    <w:lvl w:ilvl="3" w:tplc="00000000">
      <w:start w:val="1"/>
      <w:numFmt w:val="decimal"/>
      <w:lvlText w:val="%4."/>
      <w:lvlJc w:val="left"/>
      <w:pPr>
        <w:ind w:left="2130" w:hanging="420"/>
      </w:pPr>
    </w:lvl>
    <w:lvl w:ilvl="4" w:tplc="00000000">
      <w:start w:val="1"/>
      <w:numFmt w:val="aiueoFullWidth"/>
      <w:lvlText w:val="(%5)"/>
      <w:lvlJc w:val="left"/>
      <w:pPr>
        <w:ind w:left="2550" w:hanging="420"/>
      </w:pPr>
    </w:lvl>
    <w:lvl w:ilvl="5" w:tplc="00000000">
      <w:start w:val="1"/>
      <w:numFmt w:val="decimalEnclosedCircle"/>
      <w:lvlText w:val="%6"/>
      <w:lvlJc w:val="left"/>
      <w:pPr>
        <w:ind w:left="2970" w:hanging="420"/>
      </w:pPr>
    </w:lvl>
    <w:lvl w:ilvl="6" w:tplc="00000000">
      <w:start w:val="1"/>
      <w:numFmt w:val="decimal"/>
      <w:lvlText w:val="%7."/>
      <w:lvlJc w:val="left"/>
      <w:pPr>
        <w:ind w:left="3390" w:hanging="420"/>
      </w:pPr>
    </w:lvl>
    <w:lvl w:ilvl="7" w:tplc="00000000">
      <w:start w:val="1"/>
      <w:numFmt w:val="aiueoFullWidth"/>
      <w:lvlText w:val="(%8)"/>
      <w:lvlJc w:val="left"/>
      <w:pPr>
        <w:ind w:left="3810" w:hanging="420"/>
      </w:pPr>
    </w:lvl>
    <w:lvl w:ilvl="8" w:tplc="00000000">
      <w:start w:val="1"/>
      <w:numFmt w:val="decimalEnclosedCircle"/>
      <w:lvlText w:val="%9"/>
      <w:lvlJc w:val="left"/>
      <w:pPr>
        <w:ind w:left="4230" w:hanging="420"/>
      </w:pPr>
    </w:lvl>
  </w:abstractNum>
  <w:abstractNum w:abstractNumId="11">
    <w:nsid w:val="0000000C"/>
    <w:multiLevelType w:val="hybridMultilevel"/>
    <w:tmpl w:val="90F817C8"/>
    <w:lvl w:ilvl="0" w:tplc="00000000">
      <w:start w:val="11"/>
      <w:numFmt w:val="decimal"/>
      <w:lvlText w:val="%1"/>
      <w:lvlJc w:val="left"/>
      <w:pPr>
        <w:ind w:left="585" w:hanging="585"/>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2">
    <w:nsid w:val="0000000D"/>
    <w:multiLevelType w:val="hybridMultilevel"/>
    <w:tmpl w:val="6F74136E"/>
    <w:lvl w:ilvl="0" w:tplc="00000000">
      <w:start w:val="1"/>
      <w:numFmt w:val="decimalFullWidth"/>
      <w:lvlText w:val="（%1）"/>
      <w:lvlJc w:val="left"/>
      <w:pPr>
        <w:ind w:left="1170" w:hanging="720"/>
      </w:pPr>
    </w:lvl>
    <w:lvl w:ilvl="1" w:tplc="00000000">
      <w:start w:val="1"/>
      <w:numFmt w:val="aiueoFullWidth"/>
      <w:lvlText w:val="(%2)"/>
      <w:lvlJc w:val="left"/>
      <w:pPr>
        <w:ind w:left="1290" w:hanging="420"/>
      </w:pPr>
    </w:lvl>
    <w:lvl w:ilvl="2" w:tplc="00000000">
      <w:start w:val="1"/>
      <w:numFmt w:val="decimalEnclosedCircle"/>
      <w:lvlText w:val="%3"/>
      <w:lvlJc w:val="left"/>
      <w:pPr>
        <w:ind w:left="1710" w:hanging="420"/>
      </w:pPr>
    </w:lvl>
    <w:lvl w:ilvl="3" w:tplc="00000000">
      <w:start w:val="1"/>
      <w:numFmt w:val="decimal"/>
      <w:lvlText w:val="%4."/>
      <w:lvlJc w:val="left"/>
      <w:pPr>
        <w:ind w:left="2130" w:hanging="420"/>
      </w:pPr>
    </w:lvl>
    <w:lvl w:ilvl="4" w:tplc="00000000">
      <w:start w:val="1"/>
      <w:numFmt w:val="aiueoFullWidth"/>
      <w:lvlText w:val="(%5)"/>
      <w:lvlJc w:val="left"/>
      <w:pPr>
        <w:ind w:left="2550" w:hanging="420"/>
      </w:pPr>
    </w:lvl>
    <w:lvl w:ilvl="5" w:tplc="00000000">
      <w:start w:val="1"/>
      <w:numFmt w:val="decimalEnclosedCircle"/>
      <w:lvlText w:val="%6"/>
      <w:lvlJc w:val="left"/>
      <w:pPr>
        <w:ind w:left="2970" w:hanging="420"/>
      </w:pPr>
    </w:lvl>
    <w:lvl w:ilvl="6" w:tplc="00000000">
      <w:start w:val="1"/>
      <w:numFmt w:val="decimal"/>
      <w:lvlText w:val="%7."/>
      <w:lvlJc w:val="left"/>
      <w:pPr>
        <w:ind w:left="3390" w:hanging="420"/>
      </w:pPr>
    </w:lvl>
    <w:lvl w:ilvl="7" w:tplc="00000000">
      <w:start w:val="1"/>
      <w:numFmt w:val="aiueoFullWidth"/>
      <w:lvlText w:val="(%8)"/>
      <w:lvlJc w:val="left"/>
      <w:pPr>
        <w:ind w:left="3810" w:hanging="420"/>
      </w:pPr>
    </w:lvl>
    <w:lvl w:ilvl="8" w:tplc="00000000">
      <w:start w:val="1"/>
      <w:numFmt w:val="decimalEnclosedCircle"/>
      <w:lvlText w:val="%9"/>
      <w:lvlJc w:val="left"/>
      <w:pPr>
        <w:ind w:left="4230" w:hanging="420"/>
      </w:pPr>
    </w:lvl>
  </w:abstractNum>
  <w:abstractNum w:abstractNumId="13">
    <w:nsid w:val="0000000E"/>
    <w:multiLevelType w:val="hybridMultilevel"/>
    <w:tmpl w:val="410A7742"/>
    <w:lvl w:ilvl="0" w:tplc="00000000">
      <w:start w:val="1"/>
      <w:numFmt w:val="decimalFullWidth"/>
      <w:lvlText w:val="（%1）"/>
      <w:lvlJc w:val="left"/>
      <w:pPr>
        <w:ind w:left="1170" w:hanging="720"/>
      </w:pPr>
    </w:lvl>
    <w:lvl w:ilvl="1" w:tplc="00000000">
      <w:start w:val="1"/>
      <w:numFmt w:val="aiueoFullWidth"/>
      <w:lvlText w:val="(%2)"/>
      <w:lvlJc w:val="left"/>
      <w:pPr>
        <w:ind w:left="1290" w:hanging="420"/>
      </w:pPr>
    </w:lvl>
    <w:lvl w:ilvl="2" w:tplc="00000000">
      <w:start w:val="1"/>
      <w:numFmt w:val="decimalEnclosedCircle"/>
      <w:lvlText w:val="%3"/>
      <w:lvlJc w:val="left"/>
      <w:pPr>
        <w:ind w:left="1710" w:hanging="420"/>
      </w:pPr>
    </w:lvl>
    <w:lvl w:ilvl="3" w:tplc="00000000">
      <w:start w:val="1"/>
      <w:numFmt w:val="decimal"/>
      <w:lvlText w:val="%4."/>
      <w:lvlJc w:val="left"/>
      <w:pPr>
        <w:ind w:left="2130" w:hanging="420"/>
      </w:pPr>
    </w:lvl>
    <w:lvl w:ilvl="4" w:tplc="00000000">
      <w:start w:val="1"/>
      <w:numFmt w:val="aiueoFullWidth"/>
      <w:lvlText w:val="(%5)"/>
      <w:lvlJc w:val="left"/>
      <w:pPr>
        <w:ind w:left="2550" w:hanging="420"/>
      </w:pPr>
    </w:lvl>
    <w:lvl w:ilvl="5" w:tplc="00000000">
      <w:start w:val="1"/>
      <w:numFmt w:val="decimalEnclosedCircle"/>
      <w:lvlText w:val="%6"/>
      <w:lvlJc w:val="left"/>
      <w:pPr>
        <w:ind w:left="2970" w:hanging="420"/>
      </w:pPr>
    </w:lvl>
    <w:lvl w:ilvl="6" w:tplc="00000000">
      <w:start w:val="1"/>
      <w:numFmt w:val="decimal"/>
      <w:lvlText w:val="%7."/>
      <w:lvlJc w:val="left"/>
      <w:pPr>
        <w:ind w:left="3390" w:hanging="420"/>
      </w:pPr>
    </w:lvl>
    <w:lvl w:ilvl="7" w:tplc="00000000">
      <w:start w:val="1"/>
      <w:numFmt w:val="aiueoFullWidth"/>
      <w:lvlText w:val="(%8)"/>
      <w:lvlJc w:val="left"/>
      <w:pPr>
        <w:ind w:left="3810" w:hanging="420"/>
      </w:pPr>
    </w:lvl>
    <w:lvl w:ilvl="8" w:tplc="00000000">
      <w:start w:val="1"/>
      <w:numFmt w:val="decimalEnclosedCircle"/>
      <w:lvlText w:val="%9"/>
      <w:lvlJc w:val="left"/>
      <w:pPr>
        <w:ind w:left="4230" w:hanging="420"/>
      </w:pPr>
    </w:lvl>
  </w:abstractNum>
  <w:abstractNum w:abstractNumId="14">
    <w:nsid w:val="0000000F"/>
    <w:multiLevelType w:val="hybridMultilevel"/>
    <w:tmpl w:val="335479A4"/>
    <w:lvl w:ilvl="0" w:tplc="00000000">
      <w:start w:val="1"/>
      <w:numFmt w:val="decimalFullWidth"/>
      <w:lvlText w:val="（%1）"/>
      <w:lvlJc w:val="left"/>
      <w:pPr>
        <w:ind w:left="1155" w:hanging="720"/>
      </w:pPr>
    </w:lvl>
    <w:lvl w:ilvl="1" w:tplc="00000000">
      <w:start w:val="1"/>
      <w:numFmt w:val="aiueoFullWidth"/>
      <w:lvlText w:val="(%2)"/>
      <w:lvlJc w:val="left"/>
      <w:pPr>
        <w:ind w:left="1275" w:hanging="420"/>
      </w:pPr>
    </w:lvl>
    <w:lvl w:ilvl="2" w:tplc="00000000">
      <w:start w:val="1"/>
      <w:numFmt w:val="decimalEnclosedCircle"/>
      <w:lvlText w:val="%3"/>
      <w:lvlJc w:val="left"/>
      <w:pPr>
        <w:ind w:left="1695" w:hanging="420"/>
      </w:pPr>
    </w:lvl>
    <w:lvl w:ilvl="3" w:tplc="00000000">
      <w:start w:val="1"/>
      <w:numFmt w:val="decimal"/>
      <w:lvlText w:val="%4."/>
      <w:lvlJc w:val="left"/>
      <w:pPr>
        <w:ind w:left="2115" w:hanging="420"/>
      </w:pPr>
    </w:lvl>
    <w:lvl w:ilvl="4" w:tplc="00000000">
      <w:start w:val="1"/>
      <w:numFmt w:val="aiueoFullWidth"/>
      <w:lvlText w:val="(%5)"/>
      <w:lvlJc w:val="left"/>
      <w:pPr>
        <w:ind w:left="2535" w:hanging="420"/>
      </w:pPr>
    </w:lvl>
    <w:lvl w:ilvl="5" w:tplc="00000000">
      <w:start w:val="1"/>
      <w:numFmt w:val="decimalEnclosedCircle"/>
      <w:lvlText w:val="%6"/>
      <w:lvlJc w:val="left"/>
      <w:pPr>
        <w:ind w:left="2955" w:hanging="420"/>
      </w:pPr>
    </w:lvl>
    <w:lvl w:ilvl="6" w:tplc="00000000">
      <w:start w:val="1"/>
      <w:numFmt w:val="decimal"/>
      <w:lvlText w:val="%7."/>
      <w:lvlJc w:val="left"/>
      <w:pPr>
        <w:ind w:left="3375" w:hanging="420"/>
      </w:pPr>
    </w:lvl>
    <w:lvl w:ilvl="7" w:tplc="00000000">
      <w:start w:val="1"/>
      <w:numFmt w:val="aiueoFullWidth"/>
      <w:lvlText w:val="(%8)"/>
      <w:lvlJc w:val="left"/>
      <w:pPr>
        <w:ind w:left="3795" w:hanging="420"/>
      </w:pPr>
    </w:lvl>
    <w:lvl w:ilvl="8" w:tplc="00000000">
      <w:start w:val="1"/>
      <w:numFmt w:val="decimalEnclosedCircle"/>
      <w:lvlText w:val="%9"/>
      <w:lvlJc w:val="left"/>
      <w:pPr>
        <w:ind w:left="4215" w:hanging="420"/>
      </w:pPr>
    </w:lvl>
  </w:abstractNum>
  <w:abstractNum w:abstractNumId="15">
    <w:nsid w:val="00000010"/>
    <w:multiLevelType w:val="hybridMultilevel"/>
    <w:tmpl w:val="B18E3640"/>
    <w:lvl w:ilvl="0" w:tplc="00000000">
      <w:start w:val="1"/>
      <w:numFmt w:val="decimalFullWidth"/>
      <w:lvlText w:val="（%1）"/>
      <w:lvlJc w:val="left"/>
      <w:pPr>
        <w:ind w:left="1170" w:hanging="720"/>
      </w:pPr>
    </w:lvl>
    <w:lvl w:ilvl="1" w:tplc="00000000">
      <w:start w:val="1"/>
      <w:numFmt w:val="aiueoFullWidth"/>
      <w:lvlText w:val="(%2)"/>
      <w:lvlJc w:val="left"/>
      <w:pPr>
        <w:ind w:left="1290" w:hanging="420"/>
      </w:pPr>
    </w:lvl>
    <w:lvl w:ilvl="2" w:tplc="00000000">
      <w:start w:val="1"/>
      <w:numFmt w:val="decimalEnclosedCircle"/>
      <w:lvlText w:val="%3"/>
      <w:lvlJc w:val="left"/>
      <w:pPr>
        <w:ind w:left="1710" w:hanging="420"/>
      </w:pPr>
    </w:lvl>
    <w:lvl w:ilvl="3" w:tplc="00000000">
      <w:start w:val="1"/>
      <w:numFmt w:val="decimal"/>
      <w:lvlText w:val="%4."/>
      <w:lvlJc w:val="left"/>
      <w:pPr>
        <w:ind w:left="2130" w:hanging="420"/>
      </w:pPr>
    </w:lvl>
    <w:lvl w:ilvl="4" w:tplc="00000000">
      <w:start w:val="1"/>
      <w:numFmt w:val="aiueoFullWidth"/>
      <w:lvlText w:val="(%5)"/>
      <w:lvlJc w:val="left"/>
      <w:pPr>
        <w:ind w:left="2550" w:hanging="420"/>
      </w:pPr>
    </w:lvl>
    <w:lvl w:ilvl="5" w:tplc="00000000">
      <w:start w:val="1"/>
      <w:numFmt w:val="decimalEnclosedCircle"/>
      <w:lvlText w:val="%6"/>
      <w:lvlJc w:val="left"/>
      <w:pPr>
        <w:ind w:left="2970" w:hanging="420"/>
      </w:pPr>
    </w:lvl>
    <w:lvl w:ilvl="6" w:tplc="00000000">
      <w:start w:val="1"/>
      <w:numFmt w:val="decimal"/>
      <w:lvlText w:val="%7."/>
      <w:lvlJc w:val="left"/>
      <w:pPr>
        <w:ind w:left="3390" w:hanging="420"/>
      </w:pPr>
    </w:lvl>
    <w:lvl w:ilvl="7" w:tplc="00000000">
      <w:start w:val="1"/>
      <w:numFmt w:val="aiueoFullWidth"/>
      <w:lvlText w:val="(%8)"/>
      <w:lvlJc w:val="left"/>
      <w:pPr>
        <w:ind w:left="3810" w:hanging="420"/>
      </w:pPr>
    </w:lvl>
    <w:lvl w:ilvl="8" w:tplc="00000000">
      <w:start w:val="1"/>
      <w:numFmt w:val="decimalEnclosedCircle"/>
      <w:lvlText w:val="%9"/>
      <w:lvlJc w:val="left"/>
      <w:pPr>
        <w:ind w:left="423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6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6</Pages>
  <Words>6</Words>
  <Characters>3320</Characters>
  <Application>JUST Note</Application>
  <Lines>403</Lines>
  <Paragraphs>175</Paragraphs>
  <CharactersWithSpaces>3723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消防計画</dc:title>
  <dc:creator>大塚　啓史</dc:creator>
  <cp:lastModifiedBy>大谷　圭史</cp:lastModifiedBy>
  <cp:lastPrinted>2022-11-21T13:53:27Z</cp:lastPrinted>
  <dcterms:created xsi:type="dcterms:W3CDTF">2020-05-10T22:18:00Z</dcterms:created>
  <dcterms:modified xsi:type="dcterms:W3CDTF">2022-11-21T12:53:04Z</dcterms:modified>
  <cp:revision>3</cp:revision>
</cp:coreProperties>
</file>