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sz w:val="22"/>
        </w:rPr>
      </w:pPr>
      <w:bookmarkStart w:id="0" w:name="_GoBack"/>
      <w:bookmarkEnd w:id="0"/>
      <w:r>
        <w:rPr>
          <w:rFonts w:hint="default" w:ascii="ＭＳ 明朝" w:hAnsi="ＭＳ 明朝" w:eastAsia="ＭＳ 明朝"/>
          <w:kern w:val="2"/>
          <w:sz w:val="22"/>
        </w:rPr>
        <w:t>別記第</w:t>
      </w:r>
      <w:r>
        <w:rPr>
          <w:rFonts w:hint="default" w:ascii="ＭＳ 明朝" w:hAnsi="ＭＳ 明朝" w:eastAsia="ＭＳ 明朝"/>
          <w:kern w:val="2"/>
          <w:sz w:val="22"/>
        </w:rPr>
        <w:t>14</w:t>
      </w:r>
      <w:r>
        <w:rPr>
          <w:rFonts w:hint="default" w:ascii="ＭＳ 明朝" w:hAnsi="ＭＳ 明朝" w:eastAsia="ＭＳ 明朝"/>
          <w:kern w:val="2"/>
          <w:sz w:val="22"/>
        </w:rPr>
        <w:t>号様式（第９条関係）</w:t>
      </w:r>
    </w:p>
    <w:p>
      <w:pPr>
        <w:pStyle w:val="0"/>
        <w:ind w:leftChars="0" w:right="210" w:rightChars="100"/>
        <w:jc w:val="right"/>
        <w:rPr>
          <w:rFonts w:hint="eastAsia"/>
          <w:sz w:val="22"/>
        </w:rPr>
      </w:pPr>
      <w:r>
        <w:rPr>
          <w:rFonts w:hint="default" w:ascii="ＭＳ 明朝" w:hAnsi="ＭＳ 明朝" w:eastAsia="ＭＳ 明朝"/>
          <w:kern w:val="2"/>
          <w:sz w:val="22"/>
        </w:rPr>
        <w:t>年　　月　　日</w:t>
      </w:r>
    </w:p>
    <w:p>
      <w:pPr>
        <w:pStyle w:val="0"/>
        <w:jc w:val="both"/>
        <w:rPr>
          <w:rFonts w:hint="eastAsia"/>
          <w:sz w:val="22"/>
        </w:rPr>
      </w:pPr>
    </w:p>
    <w:p>
      <w:pPr>
        <w:pStyle w:val="0"/>
        <w:jc w:val="both"/>
        <w:rPr>
          <w:rFonts w:hint="eastAsia"/>
          <w:sz w:val="22"/>
        </w:rPr>
      </w:pPr>
    </w:p>
    <w:p>
      <w:pPr>
        <w:pStyle w:val="0"/>
        <w:jc w:val="both"/>
        <w:rPr>
          <w:rFonts w:hint="eastAsia"/>
          <w:sz w:val="22"/>
        </w:rPr>
      </w:pPr>
    </w:p>
    <w:p>
      <w:pPr>
        <w:pStyle w:val="0"/>
        <w:ind w:left="210" w:leftChars="100" w:rightChars="0"/>
        <w:jc w:val="both"/>
        <w:rPr>
          <w:rFonts w:hint="eastAsia"/>
          <w:sz w:val="22"/>
        </w:rPr>
      </w:pPr>
      <w:r>
        <w:rPr>
          <w:rFonts w:hint="default" w:ascii="ＭＳ 明朝" w:hAnsi="ＭＳ 明朝" w:eastAsia="ＭＳ 明朝"/>
          <w:kern w:val="2"/>
          <w:sz w:val="22"/>
        </w:rPr>
        <w:t>（実施機関）　　　　　様</w:t>
      </w:r>
    </w:p>
    <w:p>
      <w:pPr>
        <w:pStyle w:val="0"/>
        <w:jc w:val="both"/>
        <w:rPr>
          <w:rFonts w:hint="eastAsia"/>
          <w:sz w:val="22"/>
        </w:rPr>
      </w:pPr>
    </w:p>
    <w:p>
      <w:pPr>
        <w:pStyle w:val="0"/>
        <w:jc w:val="both"/>
        <w:rPr>
          <w:rFonts w:hint="eastAsia"/>
          <w:sz w:val="22"/>
        </w:rPr>
      </w:pPr>
    </w:p>
    <w:p>
      <w:pPr>
        <w:pStyle w:val="0"/>
        <w:jc w:val="both"/>
        <w:rPr>
          <w:rFonts w:hint="eastAsia"/>
          <w:sz w:val="22"/>
        </w:rPr>
      </w:pPr>
    </w:p>
    <w:p>
      <w:pPr>
        <w:pStyle w:val="0"/>
        <w:jc w:val="center"/>
        <w:rPr>
          <w:rFonts w:hint="eastAsia"/>
          <w:sz w:val="22"/>
        </w:rPr>
      </w:pPr>
      <w:r>
        <w:rPr>
          <w:rFonts w:hint="default" w:ascii="ＭＳ 明朝" w:hAnsi="ＭＳ 明朝" w:eastAsia="ＭＳ 明朝"/>
          <w:kern w:val="0"/>
          <w:sz w:val="22"/>
        </w:rPr>
        <w:t>複写請求書</w:t>
      </w:r>
    </w:p>
    <w:p>
      <w:pPr>
        <w:pStyle w:val="0"/>
        <w:jc w:val="both"/>
        <w:rPr>
          <w:rFonts w:hint="eastAsia"/>
          <w:sz w:val="22"/>
        </w:rPr>
      </w:pPr>
    </w:p>
    <w:p>
      <w:pPr>
        <w:pStyle w:val="0"/>
        <w:ind w:leftChars="0" w:rightChars="0" w:firstLine="210" w:firstLineChars="100"/>
        <w:jc w:val="both"/>
        <w:rPr>
          <w:rFonts w:hint="eastAsia"/>
          <w:sz w:val="22"/>
        </w:rPr>
      </w:pPr>
      <w:r>
        <w:rPr>
          <w:rFonts w:hint="default" w:ascii="ＭＳ 明朝" w:hAnsi="ＭＳ 明朝" w:eastAsia="ＭＳ 明朝"/>
          <w:kern w:val="2"/>
          <w:sz w:val="22"/>
        </w:rPr>
        <w:t>中間市情報公開条例施行規則第９条第１項の規定により、次のとおり情報の複写を請求します。</w:t>
      </w:r>
    </w:p>
    <w:p>
      <w:pPr>
        <w:pStyle w:val="0"/>
        <w:ind w:leftChars="0" w:rightChars="0" w:firstLine="210" w:firstLineChars="100"/>
        <w:jc w:val="both"/>
        <w:rPr>
          <w:rFonts w:hint="eastAsia"/>
          <w:sz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525"/>
        <w:gridCol w:w="316"/>
        <w:gridCol w:w="1664"/>
        <w:gridCol w:w="4889"/>
      </w:tblGrid>
      <w:tr>
        <w:trPr>
          <w:trHeight w:val="1417" w:hRule="exact"/>
        </w:trPr>
        <w:tc>
          <w:tcPr>
            <w:tcW w:w="1344"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distribute"/>
              <w:rPr>
                <w:rFonts w:hint="eastAsia"/>
                <w:sz w:val="22"/>
              </w:rPr>
            </w:pPr>
            <w:r>
              <w:rPr>
                <w:rFonts w:hint="default" w:ascii="ＭＳ 明朝" w:hAnsi="ＭＳ 明朝" w:eastAsia="ＭＳ 明朝"/>
                <w:kern w:val="2"/>
                <w:sz w:val="22"/>
              </w:rPr>
              <w:t>複写を請求する</w:t>
            </w:r>
          </w:p>
          <w:p>
            <w:pPr>
              <w:pStyle w:val="0"/>
              <w:ind w:left="105" w:leftChars="50" w:right="105" w:rightChars="50"/>
              <w:jc w:val="distribute"/>
              <w:rPr>
                <w:rFonts w:hint="eastAsia"/>
                <w:sz w:val="22"/>
              </w:rPr>
            </w:pPr>
            <w:r>
              <w:rPr>
                <w:rFonts w:hint="default" w:ascii="ＭＳ 明朝" w:hAnsi="ＭＳ 明朝" w:eastAsia="ＭＳ 明朝"/>
                <w:kern w:val="2"/>
                <w:sz w:val="22"/>
              </w:rPr>
              <w:t>情報の件名又は名称</w:t>
            </w:r>
          </w:p>
        </w:tc>
        <w:tc>
          <w:tcPr>
            <w:tcW w:w="3656"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p>
        </w:tc>
      </w:tr>
      <w:tr>
        <w:trPr>
          <w:trHeight w:val="737" w:hRule="atLeast"/>
        </w:trPr>
        <w:tc>
          <w:tcPr>
            <w:tcW w:w="134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distribute"/>
              <w:rPr>
                <w:rFonts w:hint="eastAsia"/>
                <w:sz w:val="22"/>
              </w:rPr>
            </w:pPr>
            <w:r>
              <w:rPr>
                <w:rFonts w:hint="default" w:ascii="ＭＳ 明朝" w:hAnsi="ＭＳ 明朝" w:eastAsia="ＭＳ 明朝"/>
                <w:kern w:val="2"/>
                <w:sz w:val="22"/>
              </w:rPr>
              <w:t>情報区分</w:t>
            </w:r>
          </w:p>
        </w:tc>
        <w:tc>
          <w:tcPr>
            <w:tcW w:w="3656" w:type="pct"/>
            <w:gridSpan w:val="3"/>
            <w:tcBorders>
              <w:top w:val="single" w:color="auto" w:sz="4" w:space="0"/>
              <w:left w:val="single" w:color="auto" w:sz="4" w:space="0"/>
              <w:bottom w:val="nil"/>
              <w:right w:val="single" w:color="auto" w:sz="4" w:space="0"/>
              <w:tl2br w:val="nil"/>
              <w:tr2bl w:val="nil"/>
            </w:tcBorders>
            <w:vAlign w:val="center"/>
          </w:tcPr>
          <w:p>
            <w:pPr>
              <w:pStyle w:val="0"/>
              <w:ind w:leftChars="0" w:rightChars="0" w:hanging="210" w:hangingChars="100"/>
              <w:jc w:val="both"/>
              <w:rPr>
                <w:rFonts w:hint="eastAsia"/>
                <w:sz w:val="22"/>
              </w:rPr>
            </w:pPr>
            <w:r>
              <w:rPr>
                <w:rFonts w:hint="eastAsia" w:ascii="ＭＳ 明朝" w:hAnsi="ＭＳ 明朝" w:eastAsia="ＭＳ 明朝"/>
                <w:kern w:val="2"/>
                <w:sz w:val="22"/>
              </w:rPr>
              <w:t>□　閲覧の方法により情報の公開をする旨の決定を受けた当該情報の全部又は一部</w:t>
            </w:r>
          </w:p>
        </w:tc>
      </w:tr>
      <w:tr>
        <w:trPr>
          <w:trHeight w:val="510" w:hRule="atLeast"/>
        </w:trPr>
        <w:tc>
          <w:tcPr>
            <w:tcW w:w="13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 w:type="pct"/>
            <w:tcBorders>
              <w:top w:val="nil"/>
              <w:left w:val="single" w:color="auto" w:sz="4" w:space="0"/>
              <w:bottom w:val="nil"/>
              <w:right w:val="single" w:color="auto" w:sz="4" w:space="0"/>
              <w:tl2br w:val="nil"/>
              <w:tr2bl w:val="nil"/>
            </w:tcBorders>
            <w:vAlign w:val="center"/>
          </w:tcPr>
          <w:p>
            <w:pPr>
              <w:pStyle w:val="0"/>
              <w:jc w:val="both"/>
              <w:rPr>
                <w:rFonts w:hint="eastAsia"/>
                <w:sz w:val="22"/>
              </w:rPr>
            </w:pPr>
          </w:p>
        </w:tc>
        <w:tc>
          <w:tcPr>
            <w:tcW w:w="886"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distribute"/>
              <w:rPr>
                <w:rFonts w:hint="eastAsia"/>
                <w:sz w:val="22"/>
              </w:rPr>
            </w:pPr>
            <w:r>
              <w:rPr>
                <w:rFonts w:hint="default" w:ascii="ＭＳ 明朝" w:hAnsi="ＭＳ 明朝" w:eastAsia="ＭＳ 明朝"/>
                <w:kern w:val="2"/>
                <w:sz w:val="22"/>
              </w:rPr>
              <w:t>文書番号</w:t>
            </w:r>
          </w:p>
        </w:tc>
        <w:tc>
          <w:tcPr>
            <w:tcW w:w="260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kern w:val="2"/>
                <w:sz w:val="22"/>
              </w:rPr>
              <w:t>第　　　　号</w:t>
            </w:r>
          </w:p>
        </w:tc>
      </w:tr>
      <w:tr>
        <w:trPr>
          <w:trHeight w:val="510" w:hRule="exact"/>
        </w:trPr>
        <w:tc>
          <w:tcPr>
            <w:tcW w:w="13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 w:type="pct"/>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sz w:val="22"/>
              </w:rPr>
            </w:pPr>
          </w:p>
        </w:tc>
        <w:tc>
          <w:tcPr>
            <w:tcW w:w="886"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distribute"/>
              <w:rPr>
                <w:rFonts w:hint="eastAsia"/>
                <w:sz w:val="22"/>
              </w:rPr>
            </w:pPr>
            <w:r>
              <w:rPr>
                <w:rFonts w:hint="default" w:ascii="ＭＳ 明朝" w:hAnsi="ＭＳ 明朝" w:eastAsia="ＭＳ 明朝"/>
                <w:kern w:val="2"/>
                <w:sz w:val="22"/>
              </w:rPr>
              <w:t>決定日</w:t>
            </w:r>
          </w:p>
        </w:tc>
        <w:tc>
          <w:tcPr>
            <w:tcW w:w="260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kern w:val="2"/>
                <w:sz w:val="22"/>
              </w:rPr>
              <w:t>年　　月　　日</w:t>
            </w:r>
          </w:p>
        </w:tc>
      </w:tr>
      <w:tr>
        <w:trPr>
          <w:trHeight w:val="510" w:hRule="exact"/>
        </w:trPr>
        <w:tc>
          <w:tcPr>
            <w:tcW w:w="13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656"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ＭＳ 明朝" w:hAnsi="ＭＳ 明朝" w:eastAsia="ＭＳ 明朝"/>
                <w:kern w:val="2"/>
                <w:sz w:val="22"/>
              </w:rPr>
              <w:t>□　現に公表されている情報</w:t>
            </w:r>
          </w:p>
        </w:tc>
      </w:tr>
      <w:tr>
        <w:trPr>
          <w:trHeight w:val="1134" w:hRule="exact"/>
        </w:trPr>
        <w:tc>
          <w:tcPr>
            <w:tcW w:w="1344"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distribute"/>
              <w:rPr>
                <w:rFonts w:hint="eastAsia"/>
                <w:sz w:val="22"/>
              </w:rPr>
            </w:pPr>
            <w:r>
              <w:rPr>
                <w:rFonts w:hint="default" w:ascii="ＭＳ 明朝" w:hAnsi="ＭＳ 明朝" w:eastAsia="ＭＳ 明朝"/>
                <w:kern w:val="2"/>
                <w:sz w:val="22"/>
              </w:rPr>
              <w:t>複写の枚数等</w:t>
            </w:r>
          </w:p>
        </w:tc>
        <w:tc>
          <w:tcPr>
            <w:tcW w:w="3656"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420" w:rightChars="200"/>
              <w:jc w:val="right"/>
              <w:rPr>
                <w:rFonts w:hint="eastAsia"/>
                <w:sz w:val="22"/>
              </w:rPr>
            </w:pPr>
            <w:r>
              <w:rPr>
                <w:rFonts w:hint="default" w:ascii="ＭＳ 明朝" w:hAnsi="ＭＳ 明朝" w:eastAsia="ＭＳ 明朝"/>
                <w:kern w:val="2"/>
                <w:sz w:val="22"/>
              </w:rPr>
              <w:t>枚</w:t>
            </w:r>
          </w:p>
        </w:tc>
      </w:tr>
    </w:tbl>
    <w:p>
      <w:pPr>
        <w:pStyle w:val="0"/>
        <w:jc w:val="both"/>
        <w:rPr>
          <w:rFonts w:hint="eastAsia"/>
          <w:sz w:val="22"/>
        </w:rPr>
      </w:pPr>
    </w:p>
    <w:p>
      <w:pPr>
        <w:pStyle w:val="0"/>
        <w:jc w:val="both"/>
        <w:rPr>
          <w:rFonts w:hint="eastAsia"/>
          <w:sz w:val="22"/>
        </w:rPr>
      </w:pPr>
      <w:r>
        <w:rPr>
          <w:rFonts w:hint="default" w:ascii="ＭＳ 明朝" w:hAnsi="ＭＳ 明朝" w:eastAsia="ＭＳ 明朝"/>
          <w:kern w:val="2"/>
          <w:sz w:val="22"/>
        </w:rPr>
        <w:t>【金額等】</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0" w:type="dxa"/>
          <w:left w:w="110" w:type="dxa"/>
          <w:bottom w:w="110" w:type="dxa"/>
          <w:right w:w="110" w:type="dxa"/>
        </w:tblCellMar>
        <w:tblLook w:firstRow="1" w:lastRow="0" w:firstColumn="1" w:lastColumn="0" w:noHBand="0" w:noVBand="1" w:val="04A0"/>
      </w:tblPr>
      <w:tblGrid>
        <w:gridCol w:w="2530"/>
        <w:gridCol w:w="4401"/>
        <w:gridCol w:w="2473"/>
      </w:tblGrid>
      <w:tr>
        <w:trPr/>
        <w:tc>
          <w:tcPr>
            <w:tcW w:w="3685" w:type="pct"/>
            <w:gridSpan w:val="2"/>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center"/>
              <w:rPr>
                <w:rFonts w:hint="default"/>
              </w:rPr>
            </w:pPr>
            <w:r>
              <w:rPr>
                <w:rFonts w:hint="default" w:ascii="ＭＳ 明朝" w:hAnsi="ＭＳ 明朝" w:eastAsia="ＭＳ 明朝"/>
                <w:kern w:val="2"/>
                <w:sz w:val="22"/>
              </w:rPr>
              <w:t>複写物の種別</w:t>
            </w:r>
          </w:p>
        </w:tc>
        <w:tc>
          <w:tcPr>
            <w:tcW w:w="1315"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center"/>
              <w:rPr>
                <w:rFonts w:hint="default"/>
              </w:rPr>
            </w:pPr>
            <w:r>
              <w:rPr>
                <w:rFonts w:hint="default" w:ascii="ＭＳ 明朝" w:hAnsi="ＭＳ 明朝" w:eastAsia="ＭＳ 明朝"/>
                <w:kern w:val="2"/>
                <w:sz w:val="22"/>
              </w:rPr>
              <w:t>１枚当たりの金額</w:t>
            </w:r>
          </w:p>
        </w:tc>
      </w:tr>
      <w:tr>
        <w:trPr>
          <w:trHeight w:val="285" w:hRule="atLeast"/>
        </w:trPr>
        <w:tc>
          <w:tcPr>
            <w:tcW w:w="1345" w:type="pct"/>
            <w:vMerge w:val="restar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center"/>
              <w:rPr>
                <w:rFonts w:hint="default"/>
              </w:rPr>
            </w:pPr>
            <w:r>
              <w:rPr>
                <w:rFonts w:hint="default" w:ascii="ＭＳ 明朝" w:hAnsi="ＭＳ 明朝" w:eastAsia="ＭＳ 明朝"/>
                <w:kern w:val="2"/>
                <w:sz w:val="22"/>
              </w:rPr>
              <w:t>白黒</w:t>
            </w:r>
          </w:p>
        </w:tc>
        <w:tc>
          <w:tcPr>
            <w:tcW w:w="2340"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both"/>
              <w:rPr>
                <w:rFonts w:hint="default"/>
              </w:rPr>
            </w:pPr>
            <w:r>
              <w:rPr>
                <w:rFonts w:hint="default" w:ascii="ＭＳ 明朝" w:hAnsi="ＭＳ 明朝" w:eastAsia="ＭＳ 明朝"/>
                <w:kern w:val="2"/>
                <w:sz w:val="22"/>
              </w:rPr>
              <w:t>日本産業規格Ａ列４番及びＡ列３番</w:t>
            </w:r>
          </w:p>
        </w:tc>
        <w:tc>
          <w:tcPr>
            <w:tcW w:w="1315"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right"/>
              <w:rPr>
                <w:rFonts w:hint="default"/>
              </w:rPr>
            </w:pPr>
            <w:r>
              <w:rPr>
                <w:rFonts w:hint="default" w:ascii="ＭＳ 明朝" w:hAnsi="ＭＳ 明朝" w:eastAsia="ＭＳ 明朝"/>
                <w:kern w:val="2"/>
                <w:sz w:val="22"/>
              </w:rPr>
              <w:t>10</w:t>
            </w:r>
            <w:r>
              <w:rPr>
                <w:rFonts w:hint="default" w:ascii="ＭＳ 明朝" w:hAnsi="ＭＳ 明朝" w:eastAsia="ＭＳ 明朝"/>
                <w:kern w:val="2"/>
                <w:sz w:val="22"/>
              </w:rPr>
              <w:t>円</w:t>
            </w:r>
          </w:p>
        </w:tc>
      </w:tr>
      <w:tr>
        <w:trPr/>
        <w:tc>
          <w:tcPr>
            <w:tcW w:w="1345" w:type="pct"/>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both"/>
              <w:rPr>
                <w:rFonts w:hint="eastAsia"/>
              </w:rPr>
            </w:pPr>
          </w:p>
        </w:tc>
        <w:tc>
          <w:tcPr>
            <w:tcW w:w="2340"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both"/>
              <w:rPr>
                <w:rFonts w:hint="default"/>
              </w:rPr>
            </w:pPr>
            <w:r>
              <w:rPr>
                <w:rFonts w:hint="default" w:ascii="ＭＳ 明朝" w:hAnsi="ＭＳ 明朝" w:eastAsia="ＭＳ 明朝"/>
                <w:kern w:val="2"/>
                <w:sz w:val="22"/>
              </w:rPr>
              <w:t>日本産業規格Ａ列２番</w:t>
            </w:r>
          </w:p>
        </w:tc>
        <w:tc>
          <w:tcPr>
            <w:tcW w:w="1315"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right"/>
              <w:rPr>
                <w:rFonts w:hint="default"/>
              </w:rPr>
            </w:pPr>
            <w:r>
              <w:rPr>
                <w:rFonts w:hint="default" w:ascii="ＭＳ 明朝" w:hAnsi="ＭＳ 明朝" w:eastAsia="ＭＳ 明朝"/>
                <w:kern w:val="2"/>
                <w:sz w:val="22"/>
              </w:rPr>
              <w:t>60</w:t>
            </w:r>
            <w:r>
              <w:rPr>
                <w:rFonts w:hint="default" w:ascii="ＭＳ 明朝" w:hAnsi="ＭＳ 明朝" w:eastAsia="ＭＳ 明朝"/>
                <w:kern w:val="2"/>
                <w:sz w:val="22"/>
              </w:rPr>
              <w:t>円</w:t>
            </w:r>
          </w:p>
        </w:tc>
      </w:tr>
      <w:tr>
        <w:trPr/>
        <w:tc>
          <w:tcPr>
            <w:tcW w:w="1345" w:type="pct"/>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both"/>
              <w:rPr>
                <w:rFonts w:hint="eastAsia"/>
              </w:rPr>
            </w:pPr>
          </w:p>
        </w:tc>
        <w:tc>
          <w:tcPr>
            <w:tcW w:w="2340"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both"/>
              <w:rPr>
                <w:rFonts w:hint="default"/>
              </w:rPr>
            </w:pPr>
            <w:r>
              <w:rPr>
                <w:rFonts w:hint="default" w:ascii="ＭＳ 明朝" w:hAnsi="ＭＳ 明朝" w:eastAsia="ＭＳ 明朝"/>
                <w:kern w:val="2"/>
                <w:sz w:val="22"/>
              </w:rPr>
              <w:t>日本産業規格Ａ列１番</w:t>
            </w:r>
          </w:p>
        </w:tc>
        <w:tc>
          <w:tcPr>
            <w:tcW w:w="1315"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right"/>
              <w:rPr>
                <w:rFonts w:hint="default"/>
              </w:rPr>
            </w:pPr>
            <w:r>
              <w:rPr>
                <w:rFonts w:hint="default" w:ascii="ＭＳ 明朝" w:hAnsi="ＭＳ 明朝" w:eastAsia="ＭＳ 明朝"/>
                <w:kern w:val="2"/>
                <w:sz w:val="22"/>
              </w:rPr>
              <w:t>70</w:t>
            </w:r>
            <w:r>
              <w:rPr>
                <w:rFonts w:hint="default" w:ascii="ＭＳ 明朝" w:hAnsi="ＭＳ 明朝" w:eastAsia="ＭＳ 明朝"/>
                <w:kern w:val="2"/>
                <w:sz w:val="22"/>
              </w:rPr>
              <w:t>円</w:t>
            </w:r>
          </w:p>
        </w:tc>
      </w:tr>
      <w:tr>
        <w:trPr/>
        <w:tc>
          <w:tcPr>
            <w:tcW w:w="1345" w:type="pct"/>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both"/>
              <w:rPr>
                <w:rFonts w:hint="eastAsia"/>
              </w:rPr>
            </w:pPr>
          </w:p>
        </w:tc>
        <w:tc>
          <w:tcPr>
            <w:tcW w:w="2340"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both"/>
              <w:rPr>
                <w:rFonts w:hint="default"/>
              </w:rPr>
            </w:pPr>
            <w:r>
              <w:rPr>
                <w:rFonts w:hint="default" w:ascii="ＭＳ 明朝" w:hAnsi="ＭＳ 明朝" w:eastAsia="ＭＳ 明朝"/>
                <w:kern w:val="2"/>
                <w:sz w:val="22"/>
              </w:rPr>
              <w:t>日本産業規格Ａ列０番</w:t>
            </w:r>
          </w:p>
        </w:tc>
        <w:tc>
          <w:tcPr>
            <w:tcW w:w="1315"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right"/>
              <w:rPr>
                <w:rFonts w:hint="default"/>
              </w:rPr>
            </w:pPr>
            <w:r>
              <w:rPr>
                <w:rFonts w:hint="default" w:ascii="ＭＳ 明朝" w:hAnsi="ＭＳ 明朝" w:eastAsia="ＭＳ 明朝"/>
                <w:kern w:val="2"/>
                <w:sz w:val="22"/>
              </w:rPr>
              <w:t>80</w:t>
            </w:r>
            <w:r>
              <w:rPr>
                <w:rFonts w:hint="default" w:ascii="ＭＳ 明朝" w:hAnsi="ＭＳ 明朝" w:eastAsia="ＭＳ 明朝"/>
                <w:kern w:val="2"/>
                <w:sz w:val="22"/>
              </w:rPr>
              <w:t>円</w:t>
            </w:r>
          </w:p>
        </w:tc>
      </w:tr>
      <w:tr>
        <w:trPr>
          <w:trHeight w:val="285" w:hRule="atLeast"/>
        </w:trPr>
        <w:tc>
          <w:tcPr>
            <w:tcW w:w="1345" w:type="pct"/>
            <w:vMerge w:val="restar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center"/>
              <w:rPr>
                <w:rFonts w:hint="default"/>
              </w:rPr>
            </w:pPr>
            <w:r>
              <w:rPr>
                <w:rFonts w:hint="default" w:ascii="ＭＳ 明朝" w:hAnsi="ＭＳ 明朝" w:eastAsia="ＭＳ 明朝"/>
                <w:kern w:val="2"/>
                <w:sz w:val="22"/>
              </w:rPr>
              <w:t>カラー</w:t>
            </w:r>
          </w:p>
        </w:tc>
        <w:tc>
          <w:tcPr>
            <w:tcW w:w="2340"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both"/>
              <w:rPr>
                <w:rFonts w:hint="default"/>
              </w:rPr>
            </w:pPr>
            <w:r>
              <w:rPr>
                <w:rFonts w:hint="default" w:ascii="ＭＳ 明朝" w:hAnsi="ＭＳ 明朝" w:eastAsia="ＭＳ 明朝"/>
                <w:kern w:val="2"/>
                <w:sz w:val="22"/>
              </w:rPr>
              <w:t>日本産業規格Ａ列４番及びＡ列３番</w:t>
            </w:r>
          </w:p>
        </w:tc>
        <w:tc>
          <w:tcPr>
            <w:tcW w:w="1315"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right"/>
              <w:rPr>
                <w:rFonts w:hint="default"/>
              </w:rPr>
            </w:pPr>
            <w:r>
              <w:rPr>
                <w:rFonts w:hint="default" w:ascii="ＭＳ 明朝" w:hAnsi="ＭＳ 明朝" w:eastAsia="ＭＳ 明朝"/>
                <w:kern w:val="2"/>
                <w:sz w:val="22"/>
              </w:rPr>
              <w:t>50</w:t>
            </w:r>
            <w:r>
              <w:rPr>
                <w:rFonts w:hint="default" w:ascii="ＭＳ 明朝" w:hAnsi="ＭＳ 明朝" w:eastAsia="ＭＳ 明朝"/>
                <w:kern w:val="2"/>
                <w:sz w:val="22"/>
              </w:rPr>
              <w:t>円</w:t>
            </w:r>
          </w:p>
        </w:tc>
      </w:tr>
      <w:tr>
        <w:trPr/>
        <w:tc>
          <w:tcPr>
            <w:tcW w:w="1345" w:type="pct"/>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both"/>
              <w:rPr>
                <w:rFonts w:hint="eastAsia"/>
              </w:rPr>
            </w:pPr>
          </w:p>
        </w:tc>
        <w:tc>
          <w:tcPr>
            <w:tcW w:w="2340"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both"/>
              <w:rPr>
                <w:rFonts w:hint="default"/>
              </w:rPr>
            </w:pPr>
            <w:r>
              <w:rPr>
                <w:rFonts w:hint="default" w:ascii="ＭＳ 明朝" w:hAnsi="ＭＳ 明朝" w:eastAsia="ＭＳ 明朝"/>
                <w:kern w:val="2"/>
                <w:sz w:val="22"/>
              </w:rPr>
              <w:t>日本産業規格Ａ列３番を超えるもの</w:t>
            </w:r>
          </w:p>
        </w:tc>
        <w:tc>
          <w:tcPr>
            <w:tcW w:w="1315" w:type="pct"/>
            <w:tcBorders>
              <w:top w:val="single" w:color="000000" w:sz="4" w:space="0"/>
              <w:left w:val="single" w:color="000000" w:sz="4" w:space="0"/>
              <w:bottom w:val="single" w:color="000000" w:sz="4" w:space="0"/>
              <w:right w:val="single" w:color="000000" w:sz="4" w:space="0"/>
              <w:tl2br w:val="nil"/>
              <w:tr2bl w:val="nil"/>
            </w:tcBorders>
            <w:tcMar>
              <w:top w:w="110" w:type="dxa"/>
              <w:left w:w="110" w:type="dxa"/>
              <w:bottom w:w="110" w:type="dxa"/>
              <w:right w:w="110" w:type="dxa"/>
            </w:tcMar>
            <w:vAlign w:val="center"/>
          </w:tcPr>
          <w:p>
            <w:pPr>
              <w:pStyle w:val="0"/>
              <w:ind w:firstLine="0"/>
              <w:jc w:val="right"/>
              <w:rPr>
                <w:rFonts w:hint="default"/>
              </w:rPr>
            </w:pPr>
            <w:r>
              <w:rPr>
                <w:rFonts w:hint="default" w:ascii="ＭＳ 明朝" w:hAnsi="ＭＳ 明朝" w:eastAsia="ＭＳ 明朝"/>
                <w:kern w:val="2"/>
                <w:sz w:val="22"/>
              </w:rPr>
              <w:t>実費相当額</w:t>
            </w:r>
          </w:p>
        </w:tc>
      </w:tr>
    </w:tbl>
    <w:p>
      <w:pPr>
        <w:pStyle w:val="0"/>
        <w:ind w:leftChars="0" w:rightChars="0" w:hanging="210" w:hangingChars="100"/>
        <w:jc w:val="both"/>
        <w:rPr>
          <w:rFonts w:hint="eastAsia"/>
          <w:sz w:val="22"/>
        </w:rPr>
      </w:pPr>
      <w:r>
        <w:rPr>
          <w:rFonts w:hint="default" w:ascii="ＭＳ 明朝" w:hAnsi="ＭＳ 明朝" w:eastAsia="ＭＳ 明朝"/>
          <w:kern w:val="2"/>
          <w:sz w:val="22"/>
        </w:rPr>
        <w:t>１　用紙の両面に印刷して交付する場合は、片面を１枚として費用を算定します。</w:t>
      </w:r>
    </w:p>
    <w:p>
      <w:pPr>
        <w:pStyle w:val="0"/>
        <w:ind w:leftChars="0" w:rightChars="0" w:hanging="210" w:hangingChars="100"/>
        <w:jc w:val="both"/>
        <w:rPr>
          <w:rFonts w:hint="eastAsia"/>
          <w:sz w:val="22"/>
        </w:rPr>
      </w:pPr>
      <w:r>
        <w:rPr>
          <w:rFonts w:hint="default" w:ascii="ＭＳ 明朝" w:hAnsi="ＭＳ 明朝" w:eastAsia="ＭＳ 明朝"/>
          <w:kern w:val="2"/>
          <w:sz w:val="22"/>
        </w:rPr>
        <w:t>２　当該情報が文書、図画又は写真であるときは用紙に印刷して、電磁的記録であるときは用紙に出力して交付します。</w:t>
      </w:r>
    </w:p>
    <w:sectPr>
      <w:type w:val="continuous"/>
      <w:pgSz w:w="11906" w:h="16838"/>
      <w:pgMar w:top="1361" w:right="1361" w:bottom="1361" w:left="1361" w:header="300"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2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6</Words>
  <Characters>371</Characters>
  <Application>JUST Note</Application>
  <Lines>183</Lines>
  <Paragraphs>35</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溝邉　隼</cp:lastModifiedBy>
  <cp:lastPrinted>1999-11-19T14:42:00Z</cp:lastPrinted>
  <dcterms:created xsi:type="dcterms:W3CDTF">2014-02-18T14:34:00Z</dcterms:created>
  <dcterms:modified xsi:type="dcterms:W3CDTF">2023-03-29T02:53:33Z</dcterms:modified>
  <cp:revision>20</cp:revision>
</cp:coreProperties>
</file>