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4"/>
        </w:rPr>
        <w:t>【記入例】※参考様式</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color w:val="FF0000"/>
          <w:kern w:val="0"/>
        </w:rPr>
        <w:t>○○ケアプランセンター</w:t>
      </w:r>
      <w:r>
        <w:rPr>
          <w:rFonts w:hint="eastAsia" w:ascii="ＭＳ 明朝" w:hAnsi="ＭＳ 明朝" w:eastAsia="ＭＳ 明朝"/>
          <w:kern w:val="0"/>
        </w:rPr>
        <w:t>運営規程</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（居宅介護支援事業の運営規程の例）</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（事業の目的）</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第１条</w:t>
      </w:r>
      <w:r>
        <w:rPr>
          <w:rFonts w:hint="default" w:ascii="ＭＳ 明朝" w:hAnsi="ＭＳ 明朝" w:eastAsia="ＭＳ 明朝"/>
          <w:kern w:val="0"/>
        </w:rPr>
        <w:t xml:space="preserve"> </w:t>
      </w:r>
      <w:r>
        <w:rPr>
          <w:rFonts w:hint="eastAsia" w:ascii="ＭＳ 明朝" w:hAnsi="ＭＳ 明朝" w:eastAsia="ＭＳ 明朝"/>
          <w:color w:val="FF0000"/>
          <w:kern w:val="0"/>
          <w:u w:val="single" w:color="000000" w:themeColor="text1"/>
        </w:rPr>
        <w:t>○○○○</w:t>
      </w:r>
      <w:r>
        <w:rPr>
          <w:rFonts w:hint="eastAsia" w:ascii="ＭＳ 明朝" w:hAnsi="ＭＳ 明朝" w:eastAsia="ＭＳ 明朝"/>
          <w:kern w:val="0"/>
        </w:rPr>
        <w:t>が開設する</w:t>
      </w:r>
      <w:r>
        <w:rPr>
          <w:rFonts w:hint="eastAsia" w:ascii="ＭＳ 明朝" w:hAnsi="ＭＳ 明朝" w:eastAsia="ＭＳ 明朝"/>
          <w:color w:val="FF0000"/>
          <w:kern w:val="0"/>
          <w:u w:val="single" w:color="000000" w:themeColor="text1"/>
        </w:rPr>
        <w:t>○○○○ケアプランセンター</w:t>
      </w:r>
      <w:r>
        <w:rPr>
          <w:rFonts w:hint="eastAsia" w:ascii="ＭＳ 明朝" w:hAnsi="ＭＳ 明朝" w:eastAsia="ＭＳ 明朝"/>
          <w:kern w:val="0"/>
        </w:rPr>
        <w:t>（以下「事業所」という。）の適正な運営を確保するために人員及び管理運営に関する事項を定め、事業所の介護支援専門員が、要介護状態又は要支援状態にある利用者に対し、その利用者が可能な限りその居宅において、その有する能力に応じ自立した日常生活を営むことができるように支援することを目的とする。</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（運営の方針）</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第２条</w:t>
      </w:r>
      <w:r>
        <w:rPr>
          <w:rFonts w:hint="default" w:ascii="ＭＳ 明朝" w:hAnsi="ＭＳ 明朝" w:eastAsia="ＭＳ 明朝"/>
          <w:kern w:val="0"/>
        </w:rPr>
        <w:t xml:space="preserve"> </w:t>
      </w:r>
      <w:r>
        <w:rPr>
          <w:rFonts w:hint="eastAsia" w:ascii="ＭＳ 明朝" w:hAnsi="ＭＳ 明朝" w:eastAsia="ＭＳ 明朝"/>
          <w:kern w:val="0"/>
        </w:rPr>
        <w:t>運営の方針は、次に掲げるところによるものとする。</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（１）</w:t>
      </w:r>
      <w:r>
        <w:rPr>
          <w:rFonts w:hint="default" w:ascii="ＭＳ 明朝" w:hAnsi="ＭＳ 明朝" w:eastAsia="ＭＳ 明朝"/>
          <w:kern w:val="0"/>
        </w:rPr>
        <w:t xml:space="preserve"> </w:t>
      </w:r>
      <w:r>
        <w:rPr>
          <w:rFonts w:hint="eastAsia" w:ascii="ＭＳ 明朝" w:hAnsi="ＭＳ 明朝" w:eastAsia="ＭＳ 明朝"/>
          <w:kern w:val="0"/>
        </w:rPr>
        <w:t>事業所は、指定居宅介護支援の提供に当たり、利用者の心身の状況、その置かれている環境等に応じて、利用者の選択に基づき、適切な保健医療サービス及び福祉サービスが、多様な事業者から、総合的かつ効率的に提供されるよう配慮して行う。</w:t>
      </w:r>
    </w:p>
    <w:p>
      <w:pPr>
        <w:pStyle w:val="0"/>
        <w:autoSpaceDE w:val="0"/>
        <w:autoSpaceDN w:val="0"/>
        <w:adjustRightInd w:val="0"/>
        <w:ind w:left="0" w:leftChars="0" w:hanging="420" w:hangingChars="200"/>
        <w:jc w:val="left"/>
        <w:rPr>
          <w:rFonts w:hint="default" w:ascii="ＭＳ 明朝" w:hAnsi="ＭＳ 明朝" w:eastAsia="ＭＳ 明朝"/>
          <w:kern w:val="0"/>
        </w:rPr>
      </w:pPr>
      <w:r>
        <w:rPr>
          <w:rFonts w:hint="eastAsia"/>
        </w:rPr>
        <w:t>（２）</w:t>
      </w:r>
      <w:r>
        <w:rPr>
          <w:rFonts w:hint="eastAsia"/>
        </w:rPr>
        <w:t xml:space="preserve"> </w:t>
      </w:r>
      <w:r>
        <w:rPr>
          <w:rFonts w:hint="eastAsia" w:ascii="ＭＳ 明朝" w:hAnsi="ＭＳ 明朝" w:eastAsia="ＭＳ 明朝"/>
          <w:kern w:val="0"/>
        </w:rPr>
        <w:t>事業所は、</w:t>
      </w:r>
      <w:r>
        <w:rPr>
          <w:rFonts w:hint="eastAsia"/>
        </w:rPr>
        <w:t>自らその提供する指定居宅介護支援の質の評価を行い、常にその改善を図るものとする。</w:t>
      </w:r>
    </w:p>
    <w:p>
      <w:pPr>
        <w:pStyle w:val="0"/>
        <w:autoSpaceDE w:val="0"/>
        <w:autoSpaceDN w:val="0"/>
        <w:adjustRightInd w:val="0"/>
        <w:ind w:left="0" w:leftChars="0" w:hanging="420" w:hangingChars="200"/>
        <w:jc w:val="left"/>
        <w:rPr>
          <w:rFonts w:hint="default" w:ascii="ＭＳ 明朝" w:hAnsi="ＭＳ 明朝" w:eastAsia="ＭＳ 明朝"/>
          <w:kern w:val="0"/>
        </w:rPr>
      </w:pPr>
      <w:r>
        <w:rPr>
          <w:rFonts w:hint="eastAsia" w:ascii="ＭＳ 明朝" w:hAnsi="ＭＳ 明朝" w:eastAsia="ＭＳ 明朝"/>
          <w:kern w:val="0"/>
        </w:rPr>
        <w:t>（３）</w:t>
      </w:r>
      <w:r>
        <w:rPr>
          <w:rFonts w:hint="default" w:ascii="ＭＳ 明朝" w:hAnsi="ＭＳ 明朝" w:eastAsia="ＭＳ 明朝"/>
          <w:kern w:val="0"/>
        </w:rPr>
        <w:t xml:space="preserve"> </w:t>
      </w:r>
      <w:r>
        <w:rPr>
          <w:rFonts w:hint="eastAsia" w:ascii="ＭＳ 明朝" w:hAnsi="ＭＳ 明朝" w:eastAsia="ＭＳ 明朝"/>
          <w:kern w:val="0"/>
        </w:rPr>
        <w:t>事業所は、指定居宅介護支援の提供に当たり、利用者の意思及び人格を尊重し、常に利用者の立場に立って、利用者に提供される指定居宅サービス等が特定の種類又は特定の居宅サービス事業者に不当に偏することのないよう、多様な事業者から、総合的かつ効率的に提供されるよう公正中立に行う。</w:t>
      </w:r>
    </w:p>
    <w:p>
      <w:pPr>
        <w:pStyle w:val="0"/>
        <w:autoSpaceDE w:val="0"/>
        <w:autoSpaceDN w:val="0"/>
        <w:adjustRightInd w:val="0"/>
        <w:ind w:left="0" w:leftChars="0" w:hanging="420" w:hangingChars="200"/>
        <w:jc w:val="left"/>
        <w:rPr>
          <w:rFonts w:hint="default" w:ascii="ＭＳ 明朝" w:hAnsi="ＭＳ 明朝" w:eastAsia="ＭＳ 明朝"/>
          <w:kern w:val="0"/>
        </w:rPr>
      </w:pPr>
      <w:r>
        <w:rPr>
          <w:rFonts w:hint="eastAsia" w:ascii="ＭＳ 明朝" w:hAnsi="ＭＳ 明朝" w:eastAsia="ＭＳ 明朝"/>
          <w:kern w:val="0"/>
        </w:rPr>
        <w:t>（４）事業所は、指定居宅介護支援の提供に当たり、市町村、地域包括支援センター、老人介護支援センター、他の指定居宅介護支援事</w:t>
      </w:r>
      <w:r>
        <w:rPr>
          <w:rFonts w:hint="default" w:ascii="ＭＳ 明朝" w:hAnsi="ＭＳ 明朝" w:eastAsia="ＭＳ 明朝"/>
          <w:kern w:val="0"/>
        </w:rPr>
        <w:t xml:space="preserve"> </w:t>
      </w:r>
      <w:r>
        <w:rPr>
          <w:rFonts w:hint="eastAsia" w:ascii="ＭＳ 明朝" w:hAnsi="ＭＳ 明朝" w:eastAsia="ＭＳ 明朝"/>
          <w:kern w:val="0"/>
        </w:rPr>
        <w:t>業者、介護保険施設等の保健・医療・福祉サービスとの連携に努める。</w:t>
      </w:r>
    </w:p>
    <w:p>
      <w:pPr>
        <w:pStyle w:val="0"/>
        <w:autoSpaceDE w:val="0"/>
        <w:autoSpaceDN w:val="0"/>
        <w:adjustRightInd w:val="0"/>
        <w:ind w:left="420" w:hanging="420" w:hangingChars="200"/>
        <w:jc w:val="left"/>
        <w:rPr>
          <w:rFonts w:hint="eastAsia" w:ascii="ＭＳ 明朝" w:hAnsi="ＭＳ 明朝" w:eastAsia="ＭＳ 明朝"/>
          <w:kern w:val="0"/>
        </w:rPr>
      </w:pPr>
      <w:r>
        <w:rPr>
          <w:rFonts w:hint="eastAsia" w:ascii="ＭＳ 明朝" w:hAnsi="ＭＳ 明朝" w:eastAsia="ＭＳ 明朝"/>
          <w:kern w:val="0"/>
        </w:rPr>
        <w:t>（５）事業所は、指定居宅介護支援の提供に当たり、次の場合等を除き正当な理由なくサービス提供を拒まない。</w:t>
      </w: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　①</w:t>
      </w:r>
      <w:r>
        <w:rPr>
          <w:rFonts w:hint="eastAsia" w:ascii="ＭＳ 明朝" w:hAnsi="ＭＳ 明朝" w:eastAsia="ＭＳ 明朝"/>
          <w:kern w:val="0"/>
        </w:rPr>
        <w:t xml:space="preserve"> </w:t>
      </w:r>
      <w:r>
        <w:rPr>
          <w:rFonts w:hint="eastAsia" w:ascii="ＭＳ 明朝" w:hAnsi="ＭＳ 明朝" w:eastAsia="ＭＳ 明朝"/>
          <w:kern w:val="0"/>
        </w:rPr>
        <w:t>事業所の現員から、利用申し込みに応じきれない場合。</w:t>
      </w: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　②</w:t>
      </w:r>
      <w:r>
        <w:rPr>
          <w:rFonts w:hint="eastAsia" w:ascii="ＭＳ 明朝" w:hAnsi="ＭＳ 明朝" w:eastAsia="ＭＳ 明朝"/>
          <w:kern w:val="0"/>
        </w:rPr>
        <w:t xml:space="preserve"> </w:t>
      </w:r>
      <w:r>
        <w:rPr>
          <w:rFonts w:hint="eastAsia" w:ascii="ＭＳ 明朝" w:hAnsi="ＭＳ 明朝" w:eastAsia="ＭＳ 明朝"/>
          <w:kern w:val="0"/>
        </w:rPr>
        <w:t>利用申込者の居住地が当該事業所の通常の事業の実施地域外である場合。</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（事業所の名称及び所在地）</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第３条</w:t>
      </w:r>
      <w:r>
        <w:rPr>
          <w:rFonts w:hint="default" w:ascii="ＭＳ 明朝" w:hAnsi="ＭＳ 明朝" w:eastAsia="ＭＳ 明朝"/>
          <w:kern w:val="0"/>
        </w:rPr>
        <w:t xml:space="preserve"> </w:t>
      </w:r>
      <w:r>
        <w:rPr>
          <w:rFonts w:hint="eastAsia" w:ascii="ＭＳ 明朝" w:hAnsi="ＭＳ 明朝" w:eastAsia="ＭＳ 明朝"/>
          <w:kern w:val="0"/>
        </w:rPr>
        <w:t>この事業所の名称及び所在地は次のとおりとする。</w:t>
      </w:r>
    </w:p>
    <w:p>
      <w:pPr>
        <w:pStyle w:val="0"/>
        <w:autoSpaceDE w:val="0"/>
        <w:autoSpaceDN w:val="0"/>
        <w:adjustRightInd w:val="0"/>
        <w:jc w:val="left"/>
        <w:rPr>
          <w:rFonts w:hint="default" w:ascii="ＭＳ 明朝" w:hAnsi="ＭＳ 明朝" w:eastAsia="ＭＳ 明朝"/>
          <w:color w:val="FF0000"/>
          <w:kern w:val="0"/>
        </w:rPr>
      </w:pPr>
      <w:r>
        <w:rPr>
          <w:rFonts w:hint="eastAsia" w:ascii="ＭＳ 明朝" w:hAnsi="ＭＳ 明朝" w:eastAsia="ＭＳ 明朝"/>
          <w:kern w:val="0"/>
        </w:rPr>
        <w:t>（１）</w:t>
      </w:r>
      <w:r>
        <w:rPr>
          <w:rFonts w:hint="default" w:ascii="ＭＳ 明朝" w:hAnsi="ＭＳ 明朝" w:eastAsia="ＭＳ 明朝"/>
          <w:kern w:val="0"/>
        </w:rPr>
        <w:t xml:space="preserve"> </w:t>
      </w:r>
      <w:r>
        <w:rPr>
          <w:rFonts w:hint="eastAsia" w:ascii="ＭＳ 明朝" w:hAnsi="ＭＳ 明朝" w:eastAsia="ＭＳ 明朝"/>
          <w:kern w:val="0"/>
        </w:rPr>
        <w:t>名称</w:t>
      </w:r>
      <w:r>
        <w:rPr>
          <w:rFonts w:hint="default" w:ascii="ＭＳ 明朝" w:hAnsi="ＭＳ 明朝" w:eastAsia="ＭＳ 明朝"/>
          <w:kern w:val="0"/>
        </w:rPr>
        <w:t xml:space="preserve"> </w:t>
      </w:r>
      <w:r>
        <w:rPr>
          <w:rFonts w:hint="eastAsia" w:ascii="ＭＳ 明朝" w:hAnsi="ＭＳ 明朝" w:eastAsia="ＭＳ 明朝"/>
          <w:color w:val="FF0000"/>
          <w:kern w:val="0"/>
        </w:rPr>
        <w:t>○○</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（２）</w:t>
      </w:r>
      <w:r>
        <w:rPr>
          <w:rFonts w:hint="default" w:ascii="ＭＳ 明朝" w:hAnsi="ＭＳ 明朝" w:eastAsia="ＭＳ 明朝"/>
          <w:kern w:val="0"/>
        </w:rPr>
        <w:t xml:space="preserve"> </w:t>
      </w:r>
      <w:r>
        <w:rPr>
          <w:rFonts w:hint="eastAsia" w:ascii="ＭＳ 明朝" w:hAnsi="ＭＳ 明朝" w:eastAsia="ＭＳ 明朝"/>
          <w:kern w:val="0"/>
        </w:rPr>
        <w:t>所在地</w:t>
      </w:r>
      <w:r>
        <w:rPr>
          <w:rFonts w:hint="default" w:ascii="ＭＳ 明朝" w:hAnsi="ＭＳ 明朝" w:eastAsia="ＭＳ 明朝"/>
          <w:kern w:val="0"/>
        </w:rPr>
        <w:t xml:space="preserve"> </w:t>
      </w:r>
      <w:r>
        <w:rPr>
          <w:rFonts w:hint="eastAsia" w:ascii="ＭＳ 明朝" w:hAnsi="ＭＳ 明朝" w:eastAsia="ＭＳ 明朝"/>
          <w:color w:val="FF0000"/>
          <w:kern w:val="0"/>
        </w:rPr>
        <w:t>○○市○○町○丁目○番○号</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（職員の職種、員数及び職務内容）</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第４条</w:t>
      </w:r>
      <w:r>
        <w:rPr>
          <w:rFonts w:hint="default" w:ascii="ＭＳ 明朝" w:hAnsi="ＭＳ 明朝" w:eastAsia="ＭＳ 明朝"/>
          <w:kern w:val="0"/>
        </w:rPr>
        <w:t xml:space="preserve"> </w:t>
      </w:r>
      <w:r>
        <w:rPr>
          <w:rFonts w:hint="eastAsia" w:ascii="ＭＳ 明朝" w:hAnsi="ＭＳ 明朝" w:eastAsia="ＭＳ 明朝"/>
          <w:kern w:val="0"/>
        </w:rPr>
        <w:t>この事業所に勤務する職員の職種、員数及び職務内容は、次のとおりとする。</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（１）管理者</w:t>
      </w:r>
      <w:r>
        <w:rPr>
          <w:rFonts w:hint="eastAsia" w:ascii="Century" w:hAnsi="Century" w:eastAsia="ＭＳ 明朝"/>
          <w:color w:val="FF0000"/>
          <w:kern w:val="0"/>
        </w:rPr>
        <w:t>１</w:t>
      </w:r>
      <w:r>
        <w:rPr>
          <w:rFonts w:hint="eastAsia" w:ascii="ＭＳ 明朝" w:hAnsi="ＭＳ 明朝" w:eastAsia="ＭＳ 明朝"/>
          <w:kern w:val="0"/>
        </w:rPr>
        <w:t>名</w:t>
      </w:r>
      <w:r>
        <w:rPr>
          <w:rFonts w:hint="eastAsia" w:ascii="ＭＳ 明朝" w:hAnsi="ＭＳ 明朝" w:eastAsia="ＭＳ 明朝"/>
          <w:color w:val="FF0000"/>
          <w:kern w:val="0"/>
        </w:rPr>
        <w:t>〔主任介護支援専門員〕</w:t>
      </w:r>
      <w:r>
        <w:rPr>
          <w:rFonts w:hint="eastAsia" w:ascii="ＭＳ 明朝" w:hAnsi="ＭＳ 明朝" w:eastAsia="ＭＳ 明朝"/>
          <w:kern w:val="0"/>
        </w:rPr>
        <w:t>（介護支援専門員と兼務）</w:t>
      </w:r>
    </w:p>
    <w:p>
      <w:pPr>
        <w:pStyle w:val="0"/>
        <w:autoSpaceDE w:val="0"/>
        <w:autoSpaceDN w:val="0"/>
        <w:adjustRightInd w:val="0"/>
        <w:ind w:firstLine="630" w:firstLineChars="300"/>
        <w:jc w:val="left"/>
        <w:rPr>
          <w:rFonts w:hint="default" w:ascii="ＭＳ 明朝" w:hAnsi="ＭＳ 明朝" w:eastAsia="ＭＳ 明朝"/>
          <w:kern w:val="0"/>
        </w:rPr>
      </w:pPr>
      <w:r>
        <w:rPr>
          <w:rFonts w:hint="eastAsia" w:ascii="ＭＳ 明朝" w:hAnsi="ＭＳ 明朝" w:eastAsia="ＭＳ 明朝"/>
          <w:kern w:val="0"/>
        </w:rPr>
        <w:t>管理者は、事業所の従業者の管理及び業務の管理を一元的に行う。</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（２）介護支援専門員</w:t>
      </w:r>
      <w:r>
        <w:rPr>
          <w:rFonts w:hint="default" w:ascii="ＭＳ 明朝" w:hAnsi="ＭＳ 明朝" w:eastAsia="ＭＳ 明朝"/>
          <w:kern w:val="0"/>
        </w:rPr>
        <w:t xml:space="preserve"> </w:t>
      </w:r>
      <w:r>
        <w:rPr>
          <w:rFonts w:hint="eastAsia" w:ascii="ＭＳ 明朝" w:hAnsi="ＭＳ 明朝" w:eastAsia="ＭＳ 明朝"/>
          <w:color w:val="FF0000"/>
          <w:kern w:val="0"/>
        </w:rPr>
        <w:t>○名（常勤○名、うち１名管理者と兼務、非常勤○名）</w:t>
      </w:r>
    </w:p>
    <w:p>
      <w:pPr>
        <w:pStyle w:val="0"/>
        <w:autoSpaceDE w:val="0"/>
        <w:autoSpaceDN w:val="0"/>
        <w:adjustRightInd w:val="0"/>
        <w:ind w:left="420" w:leftChars="200" w:firstLine="210" w:firstLineChars="100"/>
        <w:jc w:val="left"/>
        <w:rPr>
          <w:rFonts w:hint="default" w:ascii="ＭＳ 明朝" w:hAnsi="ＭＳ 明朝" w:eastAsia="ＭＳ 明朝"/>
          <w:kern w:val="0"/>
        </w:rPr>
      </w:pPr>
      <w:r>
        <w:rPr>
          <w:rFonts w:hint="eastAsia" w:ascii="ＭＳ 明朝" w:hAnsi="ＭＳ 明朝" w:eastAsia="ＭＳ 明朝"/>
          <w:kern w:val="0"/>
        </w:rPr>
        <w:t>介護支援専門員は、要介護者及び要支援者の依頼を受けて、居宅サービス計画を作成、指定居宅サービス事業者との連絡調整、必要時の介護保険施設への紹介、その他各種相談に対する助言等を行う。</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（３）事務職員</w:t>
      </w:r>
      <w:r>
        <w:rPr>
          <w:rFonts w:hint="default" w:ascii="ＭＳ 明朝" w:hAnsi="ＭＳ 明朝" w:eastAsia="ＭＳ 明朝"/>
          <w:kern w:val="0"/>
        </w:rPr>
        <w:t xml:space="preserve"> </w:t>
      </w:r>
      <w:r>
        <w:rPr>
          <w:rFonts w:hint="eastAsia" w:ascii="ＭＳ 明朝" w:hAnsi="ＭＳ 明朝" w:eastAsia="ＭＳ 明朝"/>
          <w:kern w:val="0"/>
        </w:rPr>
        <w:t>必要に応じて配置する。</w:t>
      </w:r>
    </w:p>
    <w:p>
      <w:pPr>
        <w:pStyle w:val="0"/>
        <w:autoSpaceDE w:val="0"/>
        <w:autoSpaceDN w:val="0"/>
        <w:adjustRightInd w:val="0"/>
        <w:ind w:firstLine="630" w:firstLineChars="300"/>
        <w:jc w:val="left"/>
        <w:rPr>
          <w:rFonts w:hint="default" w:ascii="ＭＳ 明朝" w:hAnsi="ＭＳ 明朝" w:eastAsia="ＭＳ 明朝"/>
          <w:kern w:val="0"/>
        </w:rPr>
      </w:pPr>
      <w:r>
        <w:rPr>
          <w:rFonts w:hint="eastAsia" w:ascii="ＭＳ 明朝" w:hAnsi="ＭＳ 明朝" w:eastAsia="ＭＳ 明朝"/>
          <w:kern w:val="0"/>
        </w:rPr>
        <w:t>必要な事務を行う。</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（営業日及び営業時間）</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第</w:t>
      </w:r>
      <w:r>
        <w:rPr>
          <w:rFonts w:hint="eastAsia" w:ascii="Century" w:hAnsi="Century" w:eastAsia="ＭＳ 明朝"/>
          <w:kern w:val="0"/>
        </w:rPr>
        <w:t>５</w:t>
      </w:r>
      <w:r>
        <w:rPr>
          <w:rFonts w:hint="eastAsia" w:ascii="ＭＳ 明朝" w:hAnsi="ＭＳ 明朝" w:eastAsia="ＭＳ 明朝"/>
          <w:kern w:val="0"/>
        </w:rPr>
        <w:t>条</w:t>
      </w:r>
      <w:r>
        <w:rPr>
          <w:rFonts w:hint="default" w:ascii="ＭＳ 明朝" w:hAnsi="ＭＳ 明朝" w:eastAsia="ＭＳ 明朝"/>
          <w:kern w:val="0"/>
        </w:rPr>
        <w:t xml:space="preserve"> </w:t>
      </w:r>
      <w:r>
        <w:rPr>
          <w:rFonts w:hint="eastAsia" w:ascii="ＭＳ 明朝" w:hAnsi="ＭＳ 明朝" w:eastAsia="ＭＳ 明朝"/>
          <w:kern w:val="0"/>
        </w:rPr>
        <w:t>事業所の営業日及び営業時間は次のとおりとする。</w:t>
      </w:r>
    </w:p>
    <w:p>
      <w:pPr>
        <w:pStyle w:val="0"/>
        <w:autoSpaceDE w:val="0"/>
        <w:autoSpaceDN w:val="0"/>
        <w:adjustRightInd w:val="0"/>
        <w:ind w:left="0" w:leftChars="0" w:hanging="210" w:hangingChars="100"/>
        <w:jc w:val="left"/>
        <w:rPr>
          <w:rFonts w:hint="default" w:ascii="ＭＳ 明朝" w:hAnsi="ＭＳ 明朝" w:eastAsia="ＭＳ 明朝"/>
          <w:kern w:val="0"/>
        </w:rPr>
      </w:pPr>
      <w:r>
        <w:rPr>
          <w:rFonts w:hint="eastAsia" w:ascii="ＭＳ 明朝" w:hAnsi="ＭＳ 明朝" w:eastAsia="ＭＳ 明朝"/>
          <w:kern w:val="0"/>
        </w:rPr>
        <w:t>（１）営業日</w:t>
      </w:r>
      <w:r>
        <w:rPr>
          <w:rFonts w:hint="default" w:ascii="ＭＳ 明朝" w:hAnsi="ＭＳ 明朝" w:eastAsia="ＭＳ 明朝"/>
          <w:kern w:val="0"/>
        </w:rPr>
        <w:t xml:space="preserve"> </w:t>
      </w:r>
      <w:r>
        <w:rPr>
          <w:rFonts w:hint="eastAsia" w:ascii="ＭＳ 明朝" w:hAnsi="ＭＳ 明朝" w:eastAsia="ＭＳ 明朝"/>
          <w:kern w:val="0"/>
        </w:rPr>
        <w:t>月曜日から金曜日とする。ただし、国民の祝日及び</w:t>
      </w:r>
      <w:r>
        <w:rPr>
          <w:rFonts w:hint="eastAsia" w:ascii="ＭＳ 明朝" w:hAnsi="ＭＳ 明朝" w:eastAsia="ＭＳ 明朝"/>
          <w:color w:val="FF0000"/>
          <w:kern w:val="0"/>
        </w:rPr>
        <w:t>８月</w:t>
      </w:r>
      <w:r>
        <w:rPr>
          <w:rFonts w:hint="eastAsia" w:ascii="Century" w:hAnsi="Century" w:eastAsia="ＭＳ 明朝"/>
          <w:color w:val="FF0000"/>
          <w:kern w:val="0"/>
        </w:rPr>
        <w:t>１３</w:t>
      </w:r>
      <w:r>
        <w:rPr>
          <w:rFonts w:hint="eastAsia" w:ascii="ＭＳ 明朝" w:hAnsi="ＭＳ 明朝" w:eastAsia="ＭＳ 明朝"/>
          <w:color w:val="FF0000"/>
          <w:kern w:val="0"/>
        </w:rPr>
        <w:t>日</w:t>
      </w:r>
      <w:r>
        <w:rPr>
          <w:rFonts w:hint="eastAsia" w:ascii="ＭＳ 明朝" w:hAnsi="ＭＳ 明朝" w:eastAsia="ＭＳ 明朝"/>
          <w:kern w:val="0"/>
        </w:rPr>
        <w:t>から</w:t>
      </w:r>
      <w:r>
        <w:rPr>
          <w:rFonts w:hint="eastAsia" w:ascii="ＭＳ 明朝" w:hAnsi="ＭＳ 明朝" w:eastAsia="ＭＳ 明朝"/>
          <w:color w:val="FF0000"/>
          <w:kern w:val="0"/>
        </w:rPr>
        <w:t>８月</w:t>
      </w:r>
      <w:r>
        <w:rPr>
          <w:rFonts w:hint="eastAsia" w:ascii="Century" w:hAnsi="Century" w:eastAsia="ＭＳ 明朝"/>
          <w:color w:val="FF0000"/>
          <w:kern w:val="0"/>
        </w:rPr>
        <w:t>１５</w:t>
      </w:r>
      <w:r>
        <w:rPr>
          <w:rFonts w:hint="eastAsia" w:ascii="ＭＳ 明朝" w:hAnsi="ＭＳ 明朝" w:eastAsia="ＭＳ 明朝"/>
          <w:color w:val="FF0000"/>
          <w:kern w:val="0"/>
        </w:rPr>
        <w:t>日、</w:t>
      </w:r>
      <w:r>
        <w:rPr>
          <w:rFonts w:hint="eastAsia" w:ascii="Century" w:hAnsi="Century" w:eastAsia="ＭＳ 明朝"/>
          <w:color w:val="FF0000"/>
          <w:kern w:val="0"/>
        </w:rPr>
        <w:t>１２</w:t>
      </w:r>
      <w:r>
        <w:rPr>
          <w:rFonts w:hint="eastAsia" w:ascii="ＭＳ 明朝" w:hAnsi="ＭＳ 明朝" w:eastAsia="ＭＳ 明朝"/>
          <w:color w:val="FF0000"/>
          <w:kern w:val="0"/>
        </w:rPr>
        <w:t>月</w:t>
      </w:r>
      <w:r>
        <w:rPr>
          <w:rFonts w:hint="eastAsia" w:ascii="Century" w:hAnsi="Century" w:eastAsia="ＭＳ 明朝"/>
          <w:color w:val="FF0000"/>
          <w:kern w:val="0"/>
        </w:rPr>
        <w:t>２９</w:t>
      </w:r>
      <w:r>
        <w:rPr>
          <w:rFonts w:hint="eastAsia" w:ascii="ＭＳ 明朝" w:hAnsi="ＭＳ 明朝" w:eastAsia="ＭＳ 明朝"/>
          <w:color w:val="FF0000"/>
          <w:kern w:val="0"/>
        </w:rPr>
        <w:t>日から１月</w:t>
      </w:r>
      <w:r>
        <w:rPr>
          <w:rFonts w:hint="eastAsia" w:ascii="Century" w:hAnsi="Century" w:eastAsia="ＭＳ 明朝"/>
          <w:color w:val="FF0000"/>
          <w:kern w:val="0"/>
        </w:rPr>
        <w:t>３</w:t>
      </w:r>
      <w:r>
        <w:rPr>
          <w:rFonts w:hint="eastAsia" w:ascii="ＭＳ 明朝" w:hAnsi="ＭＳ 明朝" w:eastAsia="ＭＳ 明朝"/>
          <w:color w:val="FF0000"/>
          <w:kern w:val="0"/>
        </w:rPr>
        <w:t>日</w:t>
      </w:r>
      <w:r>
        <w:rPr>
          <w:rFonts w:hint="eastAsia" w:ascii="ＭＳ 明朝" w:hAnsi="ＭＳ 明朝" w:eastAsia="ＭＳ 明朝"/>
          <w:kern w:val="0"/>
        </w:rPr>
        <w:t>までを除く。</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（２）営業時間</w:t>
      </w:r>
      <w:r>
        <w:rPr>
          <w:rFonts w:hint="default" w:ascii="ＭＳ 明朝" w:hAnsi="ＭＳ 明朝" w:eastAsia="ＭＳ 明朝"/>
          <w:kern w:val="0"/>
        </w:rPr>
        <w:t xml:space="preserve"> </w:t>
      </w:r>
      <w:r>
        <w:rPr>
          <w:rFonts w:hint="eastAsia" w:ascii="ＭＳ 明朝" w:hAnsi="ＭＳ 明朝" w:eastAsia="ＭＳ 明朝"/>
          <w:color w:val="FF0000"/>
          <w:kern w:val="0"/>
        </w:rPr>
        <w:t>午前９時</w:t>
      </w:r>
      <w:r>
        <w:rPr>
          <w:rFonts w:hint="eastAsia" w:ascii="ＭＳ 明朝" w:hAnsi="ＭＳ 明朝" w:eastAsia="ＭＳ 明朝"/>
          <w:kern w:val="0"/>
        </w:rPr>
        <w:t>から</w:t>
      </w:r>
      <w:r>
        <w:rPr>
          <w:rFonts w:hint="eastAsia" w:ascii="ＭＳ 明朝" w:hAnsi="ＭＳ 明朝" w:eastAsia="ＭＳ 明朝"/>
          <w:color w:val="FF0000"/>
          <w:kern w:val="0"/>
        </w:rPr>
        <w:t>午後６時</w:t>
      </w:r>
      <w:r>
        <w:rPr>
          <w:rFonts w:hint="eastAsia" w:ascii="ＭＳ 明朝" w:hAnsi="ＭＳ 明朝" w:eastAsia="ＭＳ 明朝"/>
          <w:kern w:val="0"/>
        </w:rPr>
        <w:t>までとする。</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（３）電話等により</w:t>
      </w:r>
      <w:r>
        <w:rPr>
          <w:rFonts w:hint="eastAsia" w:ascii="Century" w:hAnsi="Century" w:eastAsia="ＭＳ 明朝"/>
          <w:color w:val="FF0000"/>
          <w:kern w:val="0"/>
        </w:rPr>
        <w:t>２４</w:t>
      </w:r>
      <w:r>
        <w:rPr>
          <w:rFonts w:hint="default" w:ascii="Century" w:hAnsi="Century" w:eastAsia="ＭＳ 明朝"/>
          <w:color w:val="FF0000"/>
          <w:kern w:val="0"/>
        </w:rPr>
        <w:t xml:space="preserve"> </w:t>
      </w:r>
      <w:r>
        <w:rPr>
          <w:rFonts w:hint="eastAsia" w:ascii="ＭＳ 明朝" w:hAnsi="ＭＳ 明朝" w:eastAsia="ＭＳ 明朝"/>
          <w:color w:val="FF0000"/>
          <w:kern w:val="0"/>
        </w:rPr>
        <w:t>時間常時受付等が可能な状態</w:t>
      </w:r>
      <w:r>
        <w:rPr>
          <w:rFonts w:hint="eastAsia" w:ascii="ＭＳ 明朝" w:hAnsi="ＭＳ 明朝" w:eastAsia="ＭＳ 明朝"/>
          <w:kern w:val="0"/>
        </w:rPr>
        <w:t>とする。</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（指定居宅介護支援の提供方法及び内容）</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第</w:t>
      </w:r>
      <w:r>
        <w:rPr>
          <w:rFonts w:hint="eastAsia" w:ascii="Century" w:hAnsi="Century" w:eastAsia="ＭＳ 明朝"/>
          <w:kern w:val="0"/>
        </w:rPr>
        <w:t>６</w:t>
      </w:r>
      <w:r>
        <w:rPr>
          <w:rFonts w:hint="eastAsia" w:ascii="ＭＳ 明朝" w:hAnsi="ＭＳ 明朝" w:eastAsia="ＭＳ 明朝"/>
          <w:kern w:val="0"/>
        </w:rPr>
        <w:t>条</w:t>
      </w:r>
      <w:r>
        <w:rPr>
          <w:rFonts w:hint="default" w:ascii="ＭＳ 明朝" w:hAnsi="ＭＳ 明朝" w:eastAsia="ＭＳ 明朝"/>
          <w:kern w:val="0"/>
        </w:rPr>
        <w:t xml:space="preserve"> </w:t>
      </w:r>
      <w:r>
        <w:rPr>
          <w:rFonts w:hint="eastAsia" w:ascii="ＭＳ 明朝" w:hAnsi="ＭＳ 明朝" w:eastAsia="ＭＳ 明朝"/>
          <w:kern w:val="0"/>
        </w:rPr>
        <w:t>介護支援専門員は、定期又は随時、利用者宅を訪問し、利用者の心身の状況等、その課題を分析し、支援を行うものとし、その主な内容等は次のとおりとする。</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（１）利用者の相談を受ける場所</w:t>
      </w:r>
      <w:r>
        <w:rPr>
          <w:rFonts w:hint="default" w:ascii="ＭＳ 明朝" w:hAnsi="ＭＳ 明朝" w:eastAsia="ＭＳ 明朝"/>
          <w:kern w:val="0"/>
        </w:rPr>
        <w:t xml:space="preserve"> </w:t>
      </w:r>
      <w:r>
        <w:rPr>
          <w:rFonts w:hint="eastAsia" w:ascii="ＭＳ 明朝" w:hAnsi="ＭＳ 明朝" w:eastAsia="ＭＳ 明朝"/>
          <w:kern w:val="0"/>
        </w:rPr>
        <w:t>：</w:t>
      </w:r>
      <w:r>
        <w:rPr>
          <w:rFonts w:hint="default" w:ascii="ＭＳ 明朝" w:hAnsi="ＭＳ 明朝" w:eastAsia="ＭＳ 明朝"/>
          <w:kern w:val="0"/>
        </w:rPr>
        <w:t xml:space="preserve"> </w:t>
      </w:r>
      <w:r>
        <w:rPr>
          <w:rFonts w:hint="eastAsia" w:ascii="ＭＳ 明朝" w:hAnsi="ＭＳ 明朝" w:eastAsia="ＭＳ 明朝"/>
          <w:kern w:val="0"/>
        </w:rPr>
        <w:t>第３条に規定する事業所内の相談室、利用者宅</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（２）使用する課題分析票の種類</w:t>
      </w:r>
      <w:r>
        <w:rPr>
          <w:rFonts w:hint="default" w:ascii="ＭＳ 明朝" w:hAnsi="ＭＳ 明朝" w:eastAsia="ＭＳ 明朝"/>
          <w:kern w:val="0"/>
        </w:rPr>
        <w:t xml:space="preserve"> </w:t>
      </w:r>
      <w:r>
        <w:rPr>
          <w:rFonts w:hint="eastAsia" w:ascii="ＭＳ 明朝" w:hAnsi="ＭＳ 明朝" w:eastAsia="ＭＳ 明朝"/>
          <w:kern w:val="0"/>
        </w:rPr>
        <w:t>：</w:t>
      </w:r>
      <w:r>
        <w:rPr>
          <w:rFonts w:hint="default" w:ascii="ＭＳ 明朝" w:hAnsi="ＭＳ 明朝" w:eastAsia="ＭＳ 明朝"/>
          <w:color w:val="FF0000"/>
          <w:kern w:val="0"/>
        </w:rPr>
        <w:t xml:space="preserve"> </w:t>
      </w:r>
      <w:r>
        <w:rPr>
          <w:rFonts w:hint="eastAsia" w:ascii="ＭＳ 明朝" w:hAnsi="ＭＳ 明朝" w:eastAsia="ＭＳ 明朝"/>
          <w:color w:val="FF0000"/>
          <w:kern w:val="0"/>
        </w:rPr>
        <w:t>○○○方式</w:t>
      </w:r>
    </w:p>
    <w:p>
      <w:pPr>
        <w:pStyle w:val="0"/>
        <w:autoSpaceDE w:val="0"/>
        <w:autoSpaceDN w:val="0"/>
        <w:adjustRightInd w:val="0"/>
        <w:ind w:left="630" w:leftChars="200" w:hanging="210" w:hangingChars="100"/>
        <w:jc w:val="left"/>
        <w:rPr>
          <w:rFonts w:hint="default" w:ascii="ＭＳ 明朝" w:hAnsi="ＭＳ 明朝" w:eastAsia="ＭＳ 明朝"/>
          <w:kern w:val="0"/>
        </w:rPr>
      </w:pPr>
      <w:r>
        <w:rPr>
          <w:rFonts w:hint="eastAsia" w:ascii="ＭＳ 明朝" w:hAnsi="ＭＳ 明朝" w:eastAsia="ＭＳ 明朝"/>
          <w:kern w:val="0"/>
        </w:rPr>
        <w:t>（※　例：ＭＤＳ－ＨＣ方式、三団体ケアプラン策定研究会方式、日本介護福祉士会方式、日本訪問看護振興財団方式、全国社会福祉協議会方式等）</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（３）介護支援専門員の居宅訪問頻度</w:t>
      </w:r>
      <w:r>
        <w:rPr>
          <w:rFonts w:hint="default" w:ascii="ＭＳ 明朝" w:hAnsi="ＭＳ 明朝" w:eastAsia="ＭＳ 明朝"/>
          <w:kern w:val="0"/>
        </w:rPr>
        <w:t xml:space="preserve"> </w:t>
      </w:r>
      <w:r>
        <w:rPr>
          <w:rFonts w:hint="eastAsia" w:ascii="ＭＳ 明朝" w:hAnsi="ＭＳ 明朝" w:eastAsia="ＭＳ 明朝"/>
          <w:kern w:val="0"/>
        </w:rPr>
        <w:t>：</w:t>
      </w:r>
      <w:r>
        <w:rPr>
          <w:rFonts w:hint="default" w:ascii="ＭＳ 明朝" w:hAnsi="ＭＳ 明朝" w:eastAsia="ＭＳ 明朝"/>
          <w:kern w:val="0"/>
        </w:rPr>
        <w:t xml:space="preserve"> </w:t>
      </w:r>
      <w:r>
        <w:rPr>
          <w:rFonts w:hint="eastAsia" w:ascii="ＭＳ 明朝" w:hAnsi="ＭＳ 明朝" w:eastAsia="ＭＳ 明朝"/>
          <w:color w:val="FF0000"/>
          <w:kern w:val="0"/>
        </w:rPr>
        <w:t>月○回</w:t>
      </w:r>
      <w:r>
        <w:rPr>
          <w:rFonts w:hint="eastAsia" w:ascii="ＭＳ 明朝" w:hAnsi="ＭＳ 明朝" w:eastAsia="ＭＳ 明朝"/>
          <w:kern w:val="0"/>
        </w:rPr>
        <w:t>以上</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（４）サービス担当者会議の開催</w:t>
      </w:r>
      <w:r>
        <w:rPr>
          <w:rFonts w:hint="default" w:ascii="ＭＳ 明朝" w:hAnsi="ＭＳ 明朝" w:eastAsia="ＭＳ 明朝"/>
          <w:kern w:val="0"/>
        </w:rPr>
        <w:t xml:space="preserve"> </w:t>
      </w:r>
      <w:r>
        <w:rPr>
          <w:rFonts w:hint="eastAsia" w:ascii="ＭＳ 明朝" w:hAnsi="ＭＳ 明朝" w:eastAsia="ＭＳ 明朝"/>
          <w:kern w:val="0"/>
        </w:rPr>
        <w:t>：</w:t>
      </w:r>
      <w:r>
        <w:rPr>
          <w:rFonts w:hint="default" w:ascii="ＭＳ 明朝" w:hAnsi="ＭＳ 明朝" w:eastAsia="ＭＳ 明朝"/>
          <w:kern w:val="0"/>
        </w:rPr>
        <w:t xml:space="preserve"> </w:t>
      </w:r>
      <w:r>
        <w:rPr>
          <w:rFonts w:hint="eastAsia" w:ascii="ＭＳ 明朝" w:hAnsi="ＭＳ 明朝" w:eastAsia="ＭＳ 明朝"/>
          <w:kern w:val="0"/>
        </w:rPr>
        <w:t>利用者の居宅、事業所内の相談室や関係事業所の相談室など、個人情報の保護が図られる場所を活用し、居宅サービス計画原案の内容について、担当者から専門的見地からの意見を求めるものとする。</w:t>
      </w:r>
    </w:p>
    <w:p>
      <w:pPr>
        <w:pStyle w:val="0"/>
        <w:autoSpaceDE w:val="0"/>
        <w:autoSpaceDN w:val="0"/>
        <w:adjustRightInd w:val="0"/>
        <w:ind w:left="420" w:hanging="420" w:hangingChars="200"/>
        <w:jc w:val="left"/>
        <w:rPr>
          <w:rFonts w:hint="eastAsia" w:ascii="ＭＳ 明朝" w:hAnsi="ＭＳ 明朝" w:eastAsia="ＭＳ 明朝"/>
          <w:kern w:val="0"/>
        </w:rPr>
      </w:pPr>
      <w:r>
        <w:rPr>
          <w:rFonts w:hint="eastAsia" w:ascii="ＭＳ 明朝" w:hAnsi="ＭＳ 明朝" w:eastAsia="ＭＳ 明朝"/>
          <w:kern w:val="0"/>
        </w:rPr>
        <w:t>（５）居宅サービス計画の確定：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（６）居宅介護支援事業所とサービス事業所の連携：介護支援専門員は、居宅サービスに位置付けた指定居宅サービス事業者等に対して、個別サービス計画の提出を求めるものとする。</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７）サービス実施状況の継続的な把握及び評価：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（８）地域ケア会議における関係者間の情報共有：地域ケア会議において、個別のケアマネジメント事例の提供の求めがあった場合には、これに協力するよう努めることとする。</w:t>
      </w:r>
    </w:p>
    <w:p>
      <w:pPr>
        <w:pStyle w:val="0"/>
        <w:autoSpaceDE w:val="0"/>
        <w:autoSpaceDN w:val="0"/>
        <w:adjustRightInd w:val="0"/>
        <w:ind w:left="420" w:hanging="420" w:hangingChars="200"/>
        <w:jc w:val="left"/>
        <w:rPr>
          <w:rFonts w:hint="default" w:ascii="ＭＳ 明朝" w:hAnsi="ＭＳ 明朝" w:eastAsia="ＭＳ 明朝"/>
          <w:kern w:val="0"/>
        </w:rPr>
      </w:pPr>
      <w:r>
        <w:rPr>
          <w:rFonts w:hint="eastAsia" w:ascii="ＭＳ 明朝" w:hAnsi="ＭＳ 明朝" w:eastAsia="ＭＳ 明朝"/>
          <w:kern w:val="0"/>
        </w:rPr>
        <w:t>（９）主な支援の内容</w:t>
      </w:r>
      <w:r>
        <w:rPr>
          <w:rFonts w:hint="default" w:ascii="ＭＳ 明朝" w:hAnsi="ＭＳ 明朝" w:eastAsia="ＭＳ 明朝"/>
          <w:kern w:val="0"/>
        </w:rPr>
        <w:t xml:space="preserve"> </w:t>
      </w:r>
      <w:r>
        <w:rPr>
          <w:rFonts w:hint="eastAsia" w:ascii="ＭＳ 明朝" w:hAnsi="ＭＳ 明朝" w:eastAsia="ＭＳ 明朝"/>
          <w:kern w:val="0"/>
        </w:rPr>
        <w:t>：</w:t>
      </w:r>
      <w:r>
        <w:rPr>
          <w:rFonts w:hint="default" w:ascii="ＭＳ 明朝" w:hAnsi="ＭＳ 明朝" w:eastAsia="ＭＳ 明朝"/>
          <w:kern w:val="0"/>
        </w:rPr>
        <w:t xml:space="preserve"> </w:t>
      </w:r>
      <w:r>
        <w:rPr>
          <w:rFonts w:hint="eastAsia" w:ascii="ＭＳ 明朝" w:hAnsi="ＭＳ 明朝" w:eastAsia="ＭＳ 明朝"/>
          <w:kern w:val="0"/>
        </w:rPr>
        <w:t>居宅サービス計画の作成、指定居宅サービス事業者との連絡調整、必要時の介護保険施設への紹介、その他各種相談に対する助言等</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（利用料その他の費用の額）</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第７条</w:t>
      </w:r>
      <w:r>
        <w:rPr>
          <w:rFonts w:hint="default" w:ascii="ＭＳ 明朝" w:hAnsi="ＭＳ 明朝" w:eastAsia="ＭＳ 明朝"/>
          <w:kern w:val="0"/>
        </w:rPr>
        <w:t xml:space="preserve"> </w:t>
      </w:r>
      <w:r>
        <w:rPr>
          <w:rFonts w:hint="eastAsia" w:ascii="ＭＳ 明朝" w:hAnsi="ＭＳ 明朝" w:eastAsia="ＭＳ 明朝"/>
          <w:kern w:val="0"/>
        </w:rPr>
        <w:t>指定居宅介護支援を提供した場合の利用料の額は、別紙のとおり介護報酬の告示上の額とする。</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２</w:t>
      </w:r>
      <w:r>
        <w:rPr>
          <w:rFonts w:hint="default" w:ascii="ＭＳ 明朝" w:hAnsi="ＭＳ 明朝" w:eastAsia="ＭＳ 明朝"/>
          <w:kern w:val="0"/>
        </w:rPr>
        <w:t xml:space="preserve"> </w:t>
      </w:r>
      <w:r>
        <w:rPr>
          <w:rFonts w:hint="eastAsia" w:ascii="ＭＳ 明朝" w:hAnsi="ＭＳ 明朝" w:eastAsia="ＭＳ 明朝"/>
          <w:kern w:val="0"/>
        </w:rPr>
        <w:t>次条に記載する通常の事業の実施地域以外の地域の居宅において行う指定居宅介護支援に要した交通費は、その実費を徴収する。なお、自動車を使用した場合の交通費は、次の額を徴収する。</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（１）実施地域以外から、</w:t>
      </w:r>
      <w:r>
        <w:rPr>
          <w:rFonts w:hint="eastAsia" w:ascii="ＭＳ 明朝" w:hAnsi="ＭＳ 明朝" w:eastAsia="ＭＳ 明朝"/>
          <w:color w:val="FF0000"/>
          <w:kern w:val="0"/>
        </w:rPr>
        <w:t>片道○○キロメートル未満</w:t>
      </w:r>
      <w:r>
        <w:rPr>
          <w:rFonts w:hint="default" w:ascii="ＭＳ 明朝" w:hAnsi="ＭＳ 明朝" w:eastAsia="ＭＳ 明朝"/>
          <w:color w:val="FF0000"/>
          <w:kern w:val="0"/>
        </w:rPr>
        <w:t xml:space="preserve"> </w:t>
      </w:r>
      <w:r>
        <w:rPr>
          <w:rFonts w:hint="eastAsia" w:ascii="ＭＳ 明朝" w:hAnsi="ＭＳ 明朝" w:eastAsia="ＭＳ 明朝"/>
          <w:color w:val="FF0000"/>
          <w:kern w:val="0"/>
        </w:rPr>
        <w:t>０円</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（２）実施地域以外から、</w:t>
      </w:r>
      <w:r>
        <w:rPr>
          <w:rFonts w:hint="eastAsia" w:ascii="ＭＳ 明朝" w:hAnsi="ＭＳ 明朝" w:eastAsia="ＭＳ 明朝"/>
          <w:color w:val="FF0000"/>
          <w:kern w:val="0"/>
        </w:rPr>
        <w:t>片道○○キロメートル以上</w:t>
      </w:r>
      <w:r>
        <w:rPr>
          <w:rFonts w:hint="default" w:ascii="ＭＳ 明朝" w:hAnsi="ＭＳ 明朝" w:eastAsia="ＭＳ 明朝"/>
          <w:color w:val="FF0000"/>
          <w:kern w:val="0"/>
        </w:rPr>
        <w:t xml:space="preserve"> </w:t>
      </w:r>
      <w:r>
        <w:rPr>
          <w:rFonts w:hint="eastAsia" w:ascii="ＭＳ 明朝" w:hAnsi="ＭＳ 明朝" w:eastAsia="ＭＳ 明朝"/>
          <w:color w:val="FF0000"/>
          <w:kern w:val="0"/>
        </w:rPr>
        <w:t>＊＊＊円</w:t>
      </w:r>
    </w:p>
    <w:p>
      <w:pPr>
        <w:pStyle w:val="0"/>
        <w:autoSpaceDE w:val="0"/>
        <w:autoSpaceDN w:val="0"/>
        <w:adjustRightInd w:val="0"/>
        <w:ind w:left="0" w:leftChars="0" w:hanging="210" w:hangingChars="100"/>
        <w:jc w:val="left"/>
        <w:rPr>
          <w:rFonts w:hint="default" w:ascii="ＭＳ 明朝" w:hAnsi="ＭＳ 明朝" w:eastAsia="ＭＳ 明朝"/>
          <w:kern w:val="0"/>
        </w:rPr>
      </w:pPr>
      <w:r>
        <w:rPr>
          <w:rFonts w:hint="eastAsia" w:ascii="Century" w:hAnsi="Century" w:eastAsia="ＭＳ 明朝"/>
          <w:kern w:val="0"/>
        </w:rPr>
        <w:t>３</w:t>
      </w:r>
      <w:r>
        <w:rPr>
          <w:rFonts w:hint="default" w:ascii="ＭＳ 明朝" w:hAnsi="ＭＳ 明朝" w:eastAsia="ＭＳ 明朝"/>
          <w:kern w:val="0"/>
        </w:rPr>
        <w:t xml:space="preserve"> </w:t>
      </w:r>
      <w:r>
        <w:rPr>
          <w:rFonts w:hint="eastAsia" w:ascii="ＭＳ 明朝" w:hAnsi="ＭＳ 明朝" w:eastAsia="ＭＳ 明朝"/>
          <w:kern w:val="0"/>
        </w:rPr>
        <w:t>前項の交通費の支払を受けるに当たっては、あらかじめ、利用者又はその家族に対してその額等に関して説明を行い、利用者の同意を得るものとする。</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（通常の事業の実施地域）</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第８条</w:t>
      </w:r>
      <w:r>
        <w:rPr>
          <w:rFonts w:hint="default" w:ascii="ＭＳ 明朝" w:hAnsi="ＭＳ 明朝" w:eastAsia="ＭＳ 明朝"/>
          <w:kern w:val="0"/>
        </w:rPr>
        <w:t xml:space="preserve"> </w:t>
      </w:r>
      <w:r>
        <w:rPr>
          <w:rFonts w:hint="eastAsia" w:ascii="ＭＳ 明朝" w:hAnsi="ＭＳ 明朝" w:eastAsia="ＭＳ 明朝"/>
          <w:kern w:val="0"/>
        </w:rPr>
        <w:t>通常の事業の実施地域は、次のとおりとする。</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color w:val="FF0000"/>
          <w:kern w:val="0"/>
        </w:rPr>
        <w:t>○○市、〇〇市〇〇区、〇〇郡全域、○○町、〇〇町（離島の除く</w:t>
      </w:r>
      <w:r>
        <w:rPr>
          <w:rFonts w:hint="eastAsia" w:ascii="ＭＳ 明朝" w:hAnsi="ＭＳ 明朝" w:eastAsia="ＭＳ 明朝"/>
          <w:kern w:val="0"/>
        </w:rPr>
        <w:t>）、</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（研修の確保）</w:t>
      </w:r>
    </w:p>
    <w:p>
      <w:pPr>
        <w:pStyle w:val="0"/>
        <w:autoSpaceDE w:val="0"/>
        <w:autoSpaceDN w:val="0"/>
        <w:adjustRightInd w:val="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第９条</w:t>
      </w:r>
      <w:r>
        <w:rPr>
          <w:rFonts w:hint="default"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事業所は、従業者の質的向上を図るために研修の機会を次のとおり設けるものとする。</w:t>
      </w:r>
    </w:p>
    <w:p>
      <w:pPr>
        <w:pStyle w:val="0"/>
        <w:autoSpaceDE w:val="0"/>
        <w:autoSpaceDN w:val="0"/>
        <w:adjustRightInd w:val="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（１）採用時研修</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FF0000"/>
          <w:kern w:val="0"/>
        </w:rPr>
        <w:t>採用後○か月以内</w:t>
      </w:r>
    </w:p>
    <w:p>
      <w:pPr>
        <w:pStyle w:val="0"/>
        <w:autoSpaceDE w:val="0"/>
        <w:autoSpaceDN w:val="0"/>
        <w:adjustRightInd w:val="0"/>
        <w:jc w:val="left"/>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（２）継続研修</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FF0000"/>
          <w:kern w:val="0"/>
        </w:rPr>
        <w:t>年○回</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（事故発生時の対応）</w:t>
      </w:r>
    </w:p>
    <w:p>
      <w:pPr>
        <w:pStyle w:val="0"/>
        <w:autoSpaceDE w:val="0"/>
        <w:autoSpaceDN w:val="0"/>
        <w:adjustRightInd w:val="0"/>
        <w:ind w:left="210" w:hanging="210" w:hangingChars="100"/>
        <w:jc w:val="left"/>
        <w:rPr>
          <w:rFonts w:hint="eastAsia" w:ascii="ＭＳ 明朝" w:hAnsi="ＭＳ 明朝" w:eastAsia="ＭＳ 明朝"/>
          <w:kern w:val="0"/>
        </w:rPr>
      </w:pPr>
      <w:r>
        <w:rPr>
          <w:rFonts w:hint="eastAsia" w:ascii="ＭＳ 明朝" w:hAnsi="ＭＳ 明朝" w:eastAsia="ＭＳ 明朝"/>
          <w:kern w:val="0"/>
        </w:rPr>
        <w:t>第１０条　事業所は、利用者に対する指定居宅介護支援の提供により事故が発生した場合には速やかに市町村、利用者の家族等に連絡を行うとともに、必要な措置を講ずるものとする。</w:t>
      </w:r>
    </w:p>
    <w:p>
      <w:pPr>
        <w:pStyle w:val="0"/>
        <w:autoSpaceDE w:val="0"/>
        <w:autoSpaceDN w:val="0"/>
        <w:adjustRightInd w:val="0"/>
        <w:ind w:left="210" w:hanging="210" w:hangingChars="100"/>
        <w:jc w:val="left"/>
        <w:rPr>
          <w:rFonts w:hint="eastAsia" w:ascii="ＭＳ 明朝" w:hAnsi="ＭＳ 明朝" w:eastAsia="ＭＳ 明朝"/>
          <w:kern w:val="0"/>
        </w:rPr>
      </w:pPr>
      <w:r>
        <w:rPr>
          <w:rFonts w:hint="eastAsia" w:ascii="ＭＳ 明朝" w:hAnsi="ＭＳ 明朝" w:eastAsia="ＭＳ 明朝"/>
          <w:kern w:val="0"/>
        </w:rPr>
        <w:t>２　事業所は、前項の事故の状況及び事故に際して採った処置について記録を行うものとする。</w:t>
      </w:r>
    </w:p>
    <w:p>
      <w:pPr>
        <w:pStyle w:val="0"/>
        <w:autoSpaceDE w:val="0"/>
        <w:autoSpaceDN w:val="0"/>
        <w:adjustRightInd w:val="0"/>
        <w:ind w:left="210" w:hanging="210" w:hangingChars="100"/>
        <w:jc w:val="left"/>
        <w:rPr>
          <w:rFonts w:hint="eastAsia" w:ascii="ＭＳ 明朝" w:hAnsi="ＭＳ 明朝" w:eastAsia="ＭＳ 明朝"/>
          <w:kern w:val="0"/>
        </w:rPr>
      </w:pPr>
      <w:r>
        <w:rPr>
          <w:rFonts w:hint="eastAsia" w:ascii="ＭＳ 明朝" w:hAnsi="ＭＳ 明朝" w:eastAsia="ＭＳ 明朝"/>
          <w:kern w:val="0"/>
        </w:rPr>
        <w:t>３　事業所は、利用者に対する指定居宅介護支援の提供により賠償すべき事故が発生した場合は、損害賠償を速やかに行うものとする。</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（秘密保持）</w:t>
      </w: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第</w:t>
      </w:r>
      <w:r>
        <w:rPr>
          <w:rFonts w:hint="eastAsia" w:ascii="Century" w:hAnsi="Century" w:eastAsia="ＭＳ 明朝"/>
          <w:kern w:val="0"/>
        </w:rPr>
        <w:t>１１</w:t>
      </w:r>
      <w:r>
        <w:rPr>
          <w:rFonts w:hint="eastAsia" w:ascii="ＭＳ 明朝" w:hAnsi="ＭＳ 明朝" w:eastAsia="ＭＳ 明朝"/>
          <w:kern w:val="0"/>
        </w:rPr>
        <w:t>条</w:t>
      </w:r>
      <w:r>
        <w:rPr>
          <w:rFonts w:hint="default" w:ascii="ＭＳ 明朝" w:hAnsi="ＭＳ 明朝" w:eastAsia="ＭＳ 明朝"/>
          <w:kern w:val="0"/>
        </w:rPr>
        <w:t xml:space="preserve"> </w:t>
      </w:r>
      <w:r>
        <w:rPr>
          <w:rFonts w:hint="eastAsia" w:ascii="ＭＳ 明朝" w:hAnsi="ＭＳ 明朝" w:eastAsia="ＭＳ 明朝"/>
          <w:kern w:val="0"/>
        </w:rPr>
        <w:t>従業者及び従業者であったものは、利用者又はその家族の秘密を保持する。</w:t>
      </w:r>
    </w:p>
    <w:p>
      <w:pPr>
        <w:pStyle w:val="0"/>
        <w:autoSpaceDE w:val="0"/>
        <w:autoSpaceDN w:val="0"/>
        <w:adjustRightInd w:val="0"/>
        <w:ind w:left="210" w:hanging="210" w:hangingChars="100"/>
        <w:jc w:val="left"/>
        <w:rPr>
          <w:rFonts w:hint="default" w:ascii="ＭＳ 明朝" w:hAnsi="ＭＳ 明朝" w:eastAsia="ＭＳ 明朝"/>
          <w:kern w:val="0"/>
        </w:rPr>
      </w:pPr>
      <w:r>
        <w:rPr>
          <w:rFonts w:hint="eastAsia" w:ascii="ＭＳ 明朝" w:hAnsi="ＭＳ 明朝" w:eastAsia="ＭＳ 明朝"/>
          <w:kern w:val="0"/>
        </w:rPr>
        <w:t>２</w:t>
      </w:r>
      <w:r>
        <w:rPr>
          <w:rFonts w:hint="default" w:ascii="ＭＳ 明朝" w:hAnsi="ＭＳ 明朝" w:eastAsia="ＭＳ 明朝"/>
          <w:kern w:val="0"/>
        </w:rPr>
        <w:t xml:space="preserve"> </w:t>
      </w:r>
      <w:r>
        <w:rPr>
          <w:rFonts w:hint="eastAsia" w:ascii="ＭＳ 明朝" w:hAnsi="ＭＳ 明朝" w:eastAsia="ＭＳ 明朝"/>
          <w:kern w:val="0"/>
        </w:rPr>
        <w:t>従業者であった者が、正当な理由がなく、その業務上知り得た利用者又はその家族の秘　密を漏らすことがないよう、従業者でなくなった後においてもこれらの者の秘密を保持するべき旨を雇用契約の内容とするものである。</w:t>
      </w:r>
    </w:p>
    <w:p>
      <w:pPr>
        <w:pStyle w:val="0"/>
        <w:autoSpaceDE w:val="0"/>
        <w:autoSpaceDN w:val="0"/>
        <w:adjustRightInd w:val="0"/>
        <w:ind w:left="210" w:hanging="210" w:hangingChars="100"/>
        <w:jc w:val="left"/>
        <w:rPr>
          <w:rFonts w:hint="eastAsia"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kern w:val="0"/>
        </w:rPr>
        <w:t xml:space="preserve"> </w:t>
      </w:r>
      <w:r>
        <w:rPr>
          <w:rFonts w:hint="eastAsia" w:ascii="ＭＳ 明朝" w:hAnsi="ＭＳ 明朝" w:eastAsia="ＭＳ 明朝"/>
          <w:kern w:val="0"/>
        </w:rPr>
        <w:t>サービス担当者会議等において、利用者又はその家族の個人情報を用いる場合は、利用者又はその家族の同意をあらかじめ文書で得ておくものとする。</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（苦情処理）</w:t>
      </w:r>
    </w:p>
    <w:p>
      <w:pPr>
        <w:pStyle w:val="0"/>
        <w:autoSpaceDE w:val="0"/>
        <w:autoSpaceDN w:val="0"/>
        <w:adjustRightInd w:val="0"/>
        <w:ind w:left="210" w:hanging="210" w:hangingChars="100"/>
        <w:jc w:val="left"/>
        <w:rPr>
          <w:rFonts w:hint="eastAsia" w:ascii="ＭＳ 明朝" w:hAnsi="ＭＳ 明朝" w:eastAsia="ＭＳ 明朝"/>
          <w:kern w:val="0"/>
        </w:rPr>
      </w:pPr>
      <w:r>
        <w:rPr>
          <w:rFonts w:hint="eastAsia" w:ascii="ＭＳ 明朝" w:hAnsi="ＭＳ 明朝" w:eastAsia="ＭＳ 明朝"/>
          <w:kern w:val="0"/>
        </w:rPr>
        <w:t>第１２</w:t>
      </w:r>
      <w:r>
        <w:rPr>
          <w:rFonts w:hint="default" w:ascii="Century" w:hAnsi="Century" w:eastAsia="ＭＳ 明朝"/>
          <w:kern w:val="0"/>
        </w:rPr>
        <w:t xml:space="preserve"> </w:t>
      </w:r>
      <w:r>
        <w:rPr>
          <w:rFonts w:hint="eastAsia" w:ascii="ＭＳ 明朝" w:hAnsi="ＭＳ 明朝" w:eastAsia="ＭＳ 明朝"/>
          <w:kern w:val="0"/>
        </w:rPr>
        <w:t>条</w:t>
      </w:r>
      <w:r>
        <w:rPr>
          <w:rFonts w:hint="default" w:ascii="ＭＳ 明朝" w:hAnsi="ＭＳ 明朝" w:eastAsia="ＭＳ 明朝"/>
          <w:kern w:val="0"/>
        </w:rPr>
        <w:t xml:space="preserve"> </w:t>
      </w:r>
      <w:r>
        <w:rPr>
          <w:rFonts w:hint="eastAsia" w:ascii="ＭＳ 明朝" w:hAnsi="ＭＳ 明朝" w:eastAsia="ＭＳ 明朝"/>
          <w:kern w:val="0"/>
        </w:rPr>
        <w:t>利用者やその家族からの苦情等に迅速かつ適切に対応するために、事業所に苦情受付窓口を設置する。苦情が生じた場合は、直ちに相手方に連絡を取り、詳しい事情を把握するとともに、従業者で検討会議を行い、必ず具体的な対応を行う。また、苦情記録、その対応を台帳に保管し、再発を防ぐ。詳細は別紙「利用者の苦情を処理するために講ずる措置の概要」による。</w:t>
      </w:r>
    </w:p>
    <w:p>
      <w:pPr>
        <w:pStyle w:val="0"/>
        <w:autoSpaceDE w:val="0"/>
        <w:autoSpaceDN w:val="0"/>
        <w:adjustRightInd w:val="0"/>
        <w:jc w:val="left"/>
        <w:rPr>
          <w:rFonts w:hint="eastAsia" w:ascii="ＭＳ 明朝" w:hAnsi="ＭＳ 明朝" w:eastAsia="ＭＳ 明朝"/>
          <w:kern w:val="0"/>
        </w:rPr>
      </w:pPr>
    </w:p>
    <w:p>
      <w:pPr>
        <w:pStyle w:val="0"/>
        <w:widowControl w:val="0"/>
        <w:suppressAutoHyphens w:val="1"/>
        <w:jc w:val="both"/>
        <w:rPr>
          <w:rFonts w:hint="default" w:ascii="Century" w:hAnsi="Century" w:eastAsia="ＭＳ 明朝"/>
          <w:color w:val="00000A"/>
          <w:kern w:val="1"/>
          <w:sz w:val="21"/>
        </w:rPr>
      </w:pPr>
      <w:r>
        <w:rPr>
          <w:rFonts w:hint="default" w:ascii="Century" w:hAnsi="Century" w:eastAsia="ＭＳ 明朝"/>
          <w:color w:val="00000A"/>
          <w:kern w:val="1"/>
          <w:sz w:val="21"/>
        </w:rPr>
        <w:t>（</w:t>
      </w:r>
      <w:r>
        <w:rPr>
          <w:rFonts w:hint="eastAsia" w:ascii="Century" w:hAnsi="Century" w:eastAsia="ＭＳ 明朝"/>
          <w:color w:val="00000A"/>
          <w:kern w:val="1"/>
          <w:sz w:val="21"/>
        </w:rPr>
        <w:t>高齢者</w:t>
      </w:r>
      <w:r>
        <w:rPr>
          <w:rFonts w:hint="default" w:ascii="Century" w:hAnsi="Century" w:eastAsia="ＭＳ 明朝"/>
          <w:color w:val="00000A"/>
          <w:kern w:val="1"/>
          <w:sz w:val="21"/>
        </w:rPr>
        <w:t>虐待防止に関する事項）</w:t>
      </w:r>
    </w:p>
    <w:p>
      <w:pPr>
        <w:pStyle w:val="0"/>
        <w:widowControl w:val="0"/>
        <w:suppressAutoHyphens w:val="1"/>
        <w:ind w:left="210" w:hanging="210"/>
        <w:jc w:val="both"/>
        <w:rPr>
          <w:rFonts w:hint="default" w:ascii="Century" w:hAnsi="Century" w:eastAsia="ＭＳ 明朝"/>
          <w:color w:val="auto"/>
          <w:kern w:val="1"/>
          <w:sz w:val="21"/>
        </w:rPr>
      </w:pPr>
      <w:r>
        <w:rPr>
          <w:rFonts w:hint="default" w:ascii="Century" w:hAnsi="Century" w:eastAsia="ＭＳ 明朝"/>
          <w:color w:val="00000A"/>
          <w:kern w:val="1"/>
          <w:sz w:val="21"/>
        </w:rPr>
        <w:t>第１３条　事業所は、利用者の人権の擁護</w:t>
      </w:r>
      <w:r>
        <w:rPr>
          <w:rFonts w:hint="eastAsia" w:ascii="Century" w:hAnsi="Century" w:eastAsia="ＭＳ 明朝"/>
          <w:color w:val="00000A"/>
          <w:kern w:val="1"/>
          <w:sz w:val="21"/>
        </w:rPr>
        <w:t>、</w:t>
      </w:r>
      <w:r>
        <w:rPr>
          <w:rFonts w:hint="default" w:ascii="Century" w:hAnsi="Century" w:eastAsia="ＭＳ 明朝"/>
          <w:color w:val="00000A"/>
          <w:kern w:val="1"/>
          <w:sz w:val="21"/>
        </w:rPr>
        <w:t>虐待</w:t>
      </w:r>
      <w:r>
        <w:rPr>
          <w:rFonts w:hint="eastAsia" w:ascii="Century" w:hAnsi="Century" w:eastAsia="ＭＳ 明朝"/>
          <w:color w:val="auto"/>
          <w:kern w:val="1"/>
          <w:sz w:val="21"/>
        </w:rPr>
        <w:t>の発生又はその再発を防止する</w:t>
      </w:r>
      <w:r>
        <w:rPr>
          <w:rFonts w:hint="default" w:ascii="Century" w:hAnsi="Century" w:eastAsia="ＭＳ 明朝"/>
          <w:color w:val="auto"/>
          <w:kern w:val="1"/>
          <w:sz w:val="21"/>
        </w:rPr>
        <w:t>ため次の措置を講ずるものとする。</w:t>
      </w:r>
    </w:p>
    <w:p>
      <w:pPr>
        <w:pStyle w:val="0"/>
        <w:widowControl w:val="0"/>
        <w:suppressAutoHyphens w:val="1"/>
        <w:ind w:left="0" w:leftChars="0" w:hanging="420" w:hangingChars="200"/>
        <w:jc w:val="both"/>
        <w:rPr>
          <w:rFonts w:hint="eastAsia" w:ascii="Century" w:hAnsi="Century" w:eastAsia="ＭＳ 明朝"/>
          <w:color w:val="auto"/>
          <w:kern w:val="1"/>
          <w:sz w:val="21"/>
        </w:rPr>
      </w:pPr>
      <w:r>
        <w:rPr>
          <w:rFonts w:hint="eastAsia" w:ascii="Century" w:hAnsi="Century" w:eastAsia="ＭＳ 明朝"/>
          <w:color w:val="auto"/>
          <w:kern w:val="1"/>
          <w:sz w:val="21"/>
        </w:rPr>
        <w:t>（１）虐待防止のための対策を検討する委員会（テレビ電話装置等を活用して行うことができるものとする。）を定期的に開催するとともに、その結果について従業者に周知徹底を図る</w:t>
      </w:r>
    </w:p>
    <w:p>
      <w:pPr>
        <w:pStyle w:val="0"/>
        <w:widowControl w:val="0"/>
        <w:suppressAutoHyphens w:val="1"/>
        <w:ind w:left="0" w:leftChars="0" w:hanging="420" w:hangingChars="200"/>
        <w:jc w:val="both"/>
        <w:rPr>
          <w:rFonts w:hint="default" w:ascii="Century" w:hAnsi="Century" w:eastAsia="ＭＳ 明朝"/>
          <w:color w:val="auto"/>
          <w:kern w:val="1"/>
          <w:sz w:val="21"/>
        </w:rPr>
      </w:pPr>
      <w:r>
        <w:rPr>
          <w:rFonts w:hint="eastAsia" w:ascii="Century" w:hAnsi="Century" w:eastAsia="ＭＳ 明朝"/>
          <w:color w:val="auto"/>
          <w:kern w:val="1"/>
          <w:sz w:val="21"/>
        </w:rPr>
        <w:t>（２）虐待防止のための指針の整備</w:t>
      </w:r>
    </w:p>
    <w:p>
      <w:pPr>
        <w:pStyle w:val="0"/>
        <w:widowControl w:val="0"/>
        <w:suppressAutoHyphens w:val="1"/>
        <w:ind w:left="0" w:leftChars="0" w:hanging="420" w:hangingChars="200"/>
        <w:jc w:val="both"/>
        <w:rPr>
          <w:rFonts w:hint="default" w:ascii="Century" w:hAnsi="Century" w:eastAsia="ＭＳ 明朝"/>
          <w:color w:val="FF0000"/>
          <w:kern w:val="1"/>
          <w:sz w:val="21"/>
          <w:u w:val="single" w:color="auto"/>
        </w:rPr>
      </w:pPr>
      <w:r>
        <w:rPr>
          <w:rFonts w:hint="default" w:ascii="Century" w:hAnsi="Century" w:eastAsia="ＭＳ 明朝"/>
          <w:color w:val="auto"/>
          <w:kern w:val="1"/>
          <w:sz w:val="21"/>
        </w:rPr>
        <w:t>（</w:t>
      </w:r>
      <w:r>
        <w:rPr>
          <w:rFonts w:hint="eastAsia" w:ascii="Century" w:hAnsi="Century" w:eastAsia="ＭＳ 明朝"/>
          <w:color w:val="auto"/>
          <w:kern w:val="1"/>
          <w:sz w:val="21"/>
        </w:rPr>
        <w:t>３</w:t>
      </w:r>
      <w:r>
        <w:rPr>
          <w:rFonts w:hint="default" w:ascii="Century" w:hAnsi="Century" w:eastAsia="ＭＳ 明朝"/>
          <w:color w:val="auto"/>
          <w:kern w:val="1"/>
          <w:sz w:val="21"/>
        </w:rPr>
        <w:t>）虐待を防止するための</w:t>
      </w:r>
      <w:r>
        <w:rPr>
          <w:rFonts w:hint="eastAsia" w:ascii="Century" w:hAnsi="Century" w:eastAsia="ＭＳ 明朝"/>
          <w:color w:val="auto"/>
          <w:kern w:val="1"/>
          <w:sz w:val="21"/>
        </w:rPr>
        <w:t>定期的な</w:t>
      </w:r>
      <w:r>
        <w:rPr>
          <w:rFonts w:hint="default" w:ascii="Century" w:hAnsi="Century" w:eastAsia="ＭＳ 明朝"/>
          <w:color w:val="auto"/>
          <w:kern w:val="1"/>
          <w:sz w:val="21"/>
        </w:rPr>
        <w:t>研修の実施</w:t>
      </w:r>
    </w:p>
    <w:p>
      <w:pPr>
        <w:pStyle w:val="0"/>
        <w:widowControl w:val="0"/>
        <w:suppressAutoHyphens w:val="1"/>
        <w:ind w:left="0" w:leftChars="0" w:hanging="420" w:hangingChars="200"/>
        <w:jc w:val="both"/>
        <w:rPr>
          <w:rFonts w:hint="default" w:ascii="Century" w:hAnsi="Century" w:eastAsia="ＭＳ 明朝"/>
          <w:color w:val="FF0000"/>
          <w:kern w:val="1"/>
          <w:sz w:val="21"/>
          <w:u w:val="single" w:color="auto"/>
        </w:rPr>
      </w:pPr>
      <w:r>
        <w:rPr>
          <w:rFonts w:hint="default" w:ascii="Century" w:hAnsi="Century" w:eastAsia="ＭＳ 明朝"/>
          <w:color w:val="auto"/>
          <w:kern w:val="1"/>
          <w:sz w:val="21"/>
        </w:rPr>
        <w:t>（</w:t>
      </w:r>
      <w:r>
        <w:rPr>
          <w:rFonts w:hint="eastAsia" w:ascii="Century" w:hAnsi="Century" w:eastAsia="ＭＳ 明朝"/>
          <w:color w:val="auto"/>
          <w:kern w:val="1"/>
          <w:sz w:val="21"/>
        </w:rPr>
        <w:t>４</w:t>
      </w:r>
      <w:r>
        <w:rPr>
          <w:rFonts w:hint="default" w:ascii="Century" w:hAnsi="Century" w:eastAsia="ＭＳ 明朝"/>
          <w:color w:val="auto"/>
          <w:kern w:val="1"/>
          <w:sz w:val="21"/>
        </w:rPr>
        <w:t>）</w:t>
      </w:r>
      <w:r>
        <w:rPr>
          <w:rFonts w:hint="eastAsia" w:ascii="Century" w:hAnsi="Century" w:eastAsia="ＭＳ 明朝"/>
          <w:color w:val="auto"/>
          <w:kern w:val="1"/>
          <w:sz w:val="21"/>
        </w:rPr>
        <w:t>前３号に掲げる措置を適切に実施するための担当者の設置</w:t>
      </w:r>
    </w:p>
    <w:p>
      <w:pPr>
        <w:pStyle w:val="0"/>
        <w:widowControl w:val="0"/>
        <w:suppressAutoHyphens w:val="1"/>
        <w:ind w:left="210" w:hanging="210"/>
        <w:jc w:val="both"/>
        <w:rPr>
          <w:rFonts w:hint="default" w:ascii="Century" w:hAnsi="Century" w:eastAsia="ＭＳ 明朝"/>
          <w:color w:val="00000A"/>
          <w:kern w:val="1"/>
          <w:sz w:val="21"/>
        </w:rPr>
      </w:pPr>
      <w:r>
        <w:rPr>
          <w:rFonts w:hint="default" w:ascii="Century" w:hAnsi="Century" w:eastAsia="ＭＳ 明朝"/>
          <w:color w:val="00000A"/>
          <w:kern w:val="1"/>
          <w:sz w:val="21"/>
        </w:rPr>
        <w:t>２</w:t>
      </w:r>
      <w:r>
        <w:rPr>
          <w:rFonts w:hint="default" w:ascii="Century" w:hAnsi="Century" w:eastAsia="ＭＳ 明朝"/>
          <w:color w:val="00000A"/>
          <w:kern w:val="1"/>
          <w:sz w:val="21"/>
        </w:rPr>
        <w:t xml:space="preserve"> </w:t>
      </w:r>
      <w:r>
        <w:rPr>
          <w:rFonts w:hint="default" w:ascii="Century" w:hAnsi="Century" w:eastAsia="ＭＳ 明朝"/>
          <w:color w:val="00000A"/>
          <w:kern w:val="1"/>
          <w:sz w:val="21"/>
        </w:rPr>
        <w:t>事業所は、サービス提供中に、当該事業所従業者又は養護者（利用者の家族等高齢者を現に養護する者）による虐待を受けたと思われる利用者を発見した場合は、速やかに、市町村</w:t>
      </w:r>
      <w:r>
        <w:rPr>
          <w:rFonts w:hint="eastAsia" w:ascii="Century" w:hAnsi="Century" w:eastAsia="ＭＳ 明朝"/>
          <w:color w:val="00000A"/>
          <w:kern w:val="1"/>
          <w:sz w:val="21"/>
        </w:rPr>
        <w:t>若しくは所管の地域包括支援センター</w:t>
      </w:r>
      <w:r>
        <w:rPr>
          <w:rFonts w:hint="default" w:ascii="Century" w:hAnsi="Century" w:eastAsia="ＭＳ 明朝"/>
          <w:color w:val="00000A"/>
          <w:kern w:val="1"/>
          <w:sz w:val="21"/>
        </w:rPr>
        <w:t>に通報するものとする。</w:t>
      </w:r>
    </w:p>
    <w:p>
      <w:pPr>
        <w:pStyle w:val="0"/>
        <w:widowControl w:val="0"/>
        <w:suppressAutoHyphens w:val="1"/>
        <w:ind w:left="210" w:hanging="210"/>
        <w:jc w:val="both"/>
        <w:rPr>
          <w:rFonts w:hint="default" w:ascii="Century" w:hAnsi="Century" w:eastAsia="ＭＳ 明朝"/>
          <w:color w:val="00000A"/>
          <w:kern w:val="1"/>
          <w:sz w:val="21"/>
        </w:rPr>
      </w:pPr>
    </w:p>
    <w:p>
      <w:pPr>
        <w:pStyle w:val="0"/>
        <w:widowControl w:val="0"/>
        <w:suppressAutoHyphens w:val="1"/>
        <w:ind w:left="210" w:hanging="210"/>
        <w:jc w:val="both"/>
        <w:rPr>
          <w:rFonts w:hint="default" w:ascii="Century" w:hAnsi="Century" w:eastAsia="ＭＳ 明朝"/>
          <w:color w:val="auto"/>
          <w:kern w:val="1"/>
          <w:sz w:val="21"/>
        </w:rPr>
      </w:pPr>
      <w:r>
        <w:rPr>
          <w:rFonts w:hint="eastAsia" w:ascii="Century" w:hAnsi="Century" w:eastAsia="ＭＳ 明朝"/>
          <w:color w:val="auto"/>
          <w:kern w:val="1"/>
          <w:sz w:val="21"/>
        </w:rPr>
        <w:t>（業務継続計画の策定等）</w:t>
      </w:r>
    </w:p>
    <w:p>
      <w:pPr>
        <w:pStyle w:val="0"/>
        <w:autoSpaceDE w:val="0"/>
        <w:autoSpaceDN w:val="0"/>
        <w:adjustRightInd w:val="0"/>
        <w:ind w:left="105" w:hanging="105" w:hangingChars="50"/>
        <w:jc w:val="left"/>
        <w:rPr>
          <w:rFonts w:hint="eastAsia" w:ascii="Century" w:hAnsi="Century" w:eastAsia="ＭＳ 明朝"/>
          <w:color w:val="auto"/>
          <w:kern w:val="1"/>
          <w:sz w:val="21"/>
        </w:rPr>
      </w:pPr>
      <w:r>
        <w:rPr>
          <w:rFonts w:hint="eastAsia" w:ascii="Century" w:hAnsi="Century" w:eastAsia="ＭＳ 明朝"/>
          <w:color w:val="auto"/>
          <w:kern w:val="1"/>
          <w:sz w:val="21"/>
        </w:rPr>
        <w:t>第１４条</w:t>
      </w:r>
      <w:r>
        <w:rPr>
          <w:rFonts w:hint="default" w:ascii="Century" w:hAnsi="Century" w:eastAsia="ＭＳ 明朝"/>
          <w:color w:val="auto"/>
          <w:kern w:val="1"/>
          <w:sz w:val="21"/>
        </w:rPr>
        <w:t xml:space="preserve"> </w:t>
      </w:r>
      <w:r>
        <w:rPr>
          <w:rFonts w:hint="eastAsia" w:ascii="Century" w:hAnsi="Century" w:eastAsia="ＭＳ 明朝"/>
          <w:color w:val="auto"/>
          <w:kern w:val="1"/>
          <w:sz w:val="21"/>
        </w:rPr>
        <w:t>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pPr>
        <w:pStyle w:val="0"/>
        <w:autoSpaceDE w:val="0"/>
        <w:autoSpaceDN w:val="0"/>
        <w:adjustRightInd w:val="0"/>
        <w:ind w:left="105" w:hanging="105" w:hangingChars="50"/>
        <w:jc w:val="left"/>
        <w:rPr>
          <w:rFonts w:hint="eastAsia" w:ascii="Century" w:hAnsi="Century" w:eastAsia="ＭＳ 明朝"/>
          <w:color w:val="auto"/>
          <w:kern w:val="1"/>
          <w:sz w:val="21"/>
        </w:rPr>
      </w:pPr>
      <w:r>
        <w:rPr>
          <w:rFonts w:hint="eastAsia" w:ascii="Century" w:hAnsi="Century" w:eastAsia="ＭＳ 明朝"/>
          <w:color w:val="auto"/>
          <w:kern w:val="1"/>
          <w:sz w:val="21"/>
        </w:rPr>
        <w:t>２</w:t>
      </w:r>
      <w:r>
        <w:rPr>
          <w:rFonts w:hint="default" w:ascii="Century" w:hAnsi="Century" w:eastAsia="ＭＳ 明朝"/>
          <w:color w:val="auto"/>
          <w:kern w:val="1"/>
          <w:sz w:val="21"/>
        </w:rPr>
        <w:t xml:space="preserve"> </w:t>
      </w:r>
      <w:r>
        <w:rPr>
          <w:rFonts w:hint="eastAsia" w:ascii="Century" w:hAnsi="Century" w:eastAsia="ＭＳ 明朝"/>
          <w:color w:val="auto"/>
          <w:kern w:val="1"/>
          <w:sz w:val="21"/>
        </w:rPr>
        <w:t>事業所は、従業者に対し、業務継続計画について周知するとともに、必要な研修及び訓練を定期的に実施するものとする。</w:t>
      </w:r>
    </w:p>
    <w:p>
      <w:pPr>
        <w:pStyle w:val="0"/>
        <w:autoSpaceDE w:val="0"/>
        <w:autoSpaceDN w:val="0"/>
        <w:adjustRightInd w:val="0"/>
        <w:ind w:left="105" w:hanging="105" w:hangingChars="50"/>
        <w:jc w:val="left"/>
        <w:rPr>
          <w:rFonts w:hint="eastAsia" w:ascii="ＭＳ 明朝" w:hAnsi="ＭＳ 明朝" w:eastAsia="ＭＳ 明朝"/>
          <w:kern w:val="0"/>
        </w:rPr>
      </w:pPr>
      <w:r>
        <w:rPr>
          <w:rFonts w:hint="eastAsia" w:ascii="Century" w:hAnsi="Century" w:eastAsia="ＭＳ 明朝"/>
          <w:color w:val="auto"/>
          <w:kern w:val="1"/>
          <w:sz w:val="21"/>
        </w:rPr>
        <w:t>３</w:t>
      </w:r>
      <w:r>
        <w:rPr>
          <w:rFonts w:hint="default" w:ascii="Century" w:hAnsi="Century" w:eastAsia="ＭＳ 明朝"/>
          <w:color w:val="auto"/>
          <w:kern w:val="1"/>
          <w:sz w:val="21"/>
        </w:rPr>
        <w:t xml:space="preserve"> </w:t>
      </w:r>
      <w:r>
        <w:rPr>
          <w:rFonts w:hint="eastAsia" w:ascii="Century" w:hAnsi="Century" w:eastAsia="ＭＳ 明朝"/>
          <w:color w:val="auto"/>
          <w:kern w:val="1"/>
          <w:sz w:val="21"/>
        </w:rPr>
        <w:t>事業所は、定期的に業務継続計画の見直しを行い、必要に応じて業務継続計画の変更を行うものとする。</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（衛生管理等）</w:t>
      </w:r>
    </w:p>
    <w:p>
      <w:pPr>
        <w:pStyle w:val="0"/>
        <w:autoSpaceDE w:val="0"/>
        <w:autoSpaceDN w:val="0"/>
        <w:adjustRightInd w:val="0"/>
        <w:ind w:left="0" w:leftChars="0" w:hanging="210" w:hangingChars="100"/>
        <w:jc w:val="left"/>
        <w:rPr>
          <w:rFonts w:hint="eastAsia" w:ascii="ＭＳ 明朝" w:hAnsi="ＭＳ 明朝" w:eastAsia="ＭＳ 明朝"/>
          <w:kern w:val="0"/>
        </w:rPr>
      </w:pPr>
      <w:r>
        <w:rPr>
          <w:rFonts w:hint="eastAsia" w:ascii="ＭＳ 明朝" w:hAnsi="ＭＳ 明朝" w:eastAsia="ＭＳ 明朝"/>
          <w:kern w:val="0"/>
        </w:rPr>
        <w:t>第１５条　事業所は、事業所において感染症が発生し、又はまん延しないように、次の各号に掲げる措置を講じるものとする。</w:t>
      </w:r>
    </w:p>
    <w:p>
      <w:pPr>
        <w:pStyle w:val="0"/>
        <w:autoSpaceDE w:val="0"/>
        <w:autoSpaceDN w:val="0"/>
        <w:adjustRightInd w:val="0"/>
        <w:ind w:left="315" w:hanging="315" w:hangingChars="150"/>
        <w:jc w:val="left"/>
        <w:rPr>
          <w:rFonts w:hint="eastAsia" w:ascii="ＭＳ 明朝" w:hAnsi="ＭＳ 明朝" w:eastAsia="ＭＳ 明朝"/>
          <w:kern w:val="0"/>
        </w:rPr>
      </w:pPr>
      <w:r>
        <w:rPr>
          <w:rFonts w:hint="eastAsia" w:ascii="ＭＳ 明朝" w:hAnsi="ＭＳ 明朝" w:eastAsia="ＭＳ 明朝"/>
          <w:kern w:val="0"/>
        </w:rPr>
        <w:t>（１）事業所における感染症の予防及びまん延の防止のための対策を検討する委員会（テレビ電話装置等を活用して行うことができるものとする。）をおおむね６月に１回以上開催するとともに、その結果について</w:t>
      </w:r>
      <w:bookmarkStart w:id="0" w:name="_GoBack"/>
      <w:bookmarkEnd w:id="0"/>
      <w:r>
        <w:rPr>
          <w:rFonts w:hint="eastAsia" w:ascii="ＭＳ 明朝" w:hAnsi="ＭＳ 明朝" w:eastAsia="ＭＳ 明朝"/>
          <w:kern w:val="0"/>
        </w:rPr>
        <w:t>介護支援専門員に周知徹底を図る。</w:t>
      </w:r>
    </w:p>
    <w:p>
      <w:pPr>
        <w:pStyle w:val="0"/>
        <w:autoSpaceDE w:val="0"/>
        <w:autoSpaceDN w:val="0"/>
        <w:adjustRightInd w:val="0"/>
        <w:jc w:val="left"/>
        <w:rPr>
          <w:rFonts w:hint="eastAsia" w:ascii="ＭＳ 明朝" w:hAnsi="ＭＳ 明朝" w:eastAsia="ＭＳ 明朝"/>
          <w:kern w:val="0"/>
        </w:rPr>
      </w:pPr>
      <w:r>
        <w:rPr>
          <w:rFonts w:hint="eastAsia" w:ascii="ＭＳ 明朝" w:hAnsi="ＭＳ 明朝" w:eastAsia="ＭＳ 明朝"/>
          <w:kern w:val="0"/>
        </w:rPr>
        <w:t>（２）事業所における感染症の予防及びまん延防止のための指針を整備する。</w:t>
      </w:r>
    </w:p>
    <w:p>
      <w:pPr>
        <w:pStyle w:val="0"/>
        <w:autoSpaceDE w:val="0"/>
        <w:autoSpaceDN w:val="0"/>
        <w:adjustRightInd w:val="0"/>
        <w:ind w:left="210" w:hanging="210" w:hangingChars="100"/>
        <w:jc w:val="left"/>
        <w:rPr>
          <w:rFonts w:hint="eastAsia" w:ascii="ＭＳ 明朝" w:hAnsi="ＭＳ 明朝" w:eastAsia="ＭＳ 明朝"/>
          <w:kern w:val="0"/>
        </w:rPr>
      </w:pPr>
      <w:r>
        <w:rPr>
          <w:rFonts w:hint="eastAsia" w:ascii="ＭＳ 明朝" w:hAnsi="ＭＳ 明朝" w:eastAsia="ＭＳ 明朝"/>
          <w:kern w:val="0"/>
        </w:rPr>
        <w:t>（３）事業所において、介護支援専門員に対し、感染症の予防及びまん延の防止のための研修及び訓練を定期的に実施する。</w:t>
      </w:r>
    </w:p>
    <w:p>
      <w:pPr>
        <w:pStyle w:val="0"/>
        <w:autoSpaceDE w:val="0"/>
        <w:autoSpaceDN w:val="0"/>
        <w:adjustRightInd w:val="0"/>
        <w:jc w:val="left"/>
        <w:rPr>
          <w:rFonts w:hint="eastAsia" w:ascii="ＭＳ 明朝" w:hAnsi="ＭＳ 明朝" w:eastAsia="ＭＳ 明朝"/>
          <w:kern w:val="0"/>
        </w:rPr>
      </w:pPr>
    </w:p>
    <w:p>
      <w:pPr>
        <w:pStyle w:val="0"/>
        <w:autoSpaceDE w:val="0"/>
        <w:autoSpaceDN w:val="0"/>
        <w:adjustRightInd w:val="0"/>
        <w:jc w:val="left"/>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（身体拘束）</w:t>
      </w:r>
    </w:p>
    <w:p>
      <w:pPr>
        <w:pStyle w:val="0"/>
        <w:autoSpaceDE w:val="0"/>
        <w:autoSpaceDN w:val="0"/>
        <w:adjustRightInd w:val="0"/>
        <w:ind w:left="210" w:hanging="210" w:hangingChars="100"/>
        <w:jc w:val="left"/>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第１６条　事業所は、当該利用者又は他の利用者等の生命又は身体を保護するため緊急やむを得ない場合を除き、身体的拘束その他利用者の行動を制限する行為（以下「身体的拘束等」という。）は行わない。やむを得ず身体拘束等を行う場合には、その態様及び時間、その際の利用者の心身の状況並びに緊急やむを得ない理由を記録するものとする。</w:t>
      </w:r>
    </w:p>
    <w:p>
      <w:pPr>
        <w:pStyle w:val="0"/>
        <w:rPr>
          <w:rFonts w:hint="default"/>
        </w:rPr>
      </w:pPr>
    </w:p>
    <w:p>
      <w:pPr>
        <w:pStyle w:val="0"/>
        <w:widowControl w:val="0"/>
        <w:suppressAutoHyphens w:val="1"/>
        <w:jc w:val="both"/>
        <w:rPr>
          <w:rFonts w:hint="default" w:ascii="Century" w:hAnsi="Century" w:eastAsia="ＭＳ 明朝"/>
          <w:color w:val="00000A"/>
          <w:kern w:val="1"/>
          <w:sz w:val="21"/>
        </w:rPr>
      </w:pPr>
      <w:r>
        <w:rPr>
          <w:rFonts w:hint="default" w:ascii="Century" w:hAnsi="Century" w:eastAsia="ＭＳ 明朝"/>
          <w:color w:val="00000A"/>
          <w:kern w:val="1"/>
          <w:sz w:val="21"/>
        </w:rPr>
        <w:t>（その他運営に関する重要事項）</w:t>
      </w:r>
    </w:p>
    <w:p>
      <w:pPr>
        <w:pStyle w:val="0"/>
        <w:widowControl w:val="0"/>
        <w:suppressAutoHyphens w:val="1"/>
        <w:ind w:left="210" w:hanging="210"/>
        <w:jc w:val="both"/>
        <w:rPr>
          <w:rFonts w:hint="default" w:ascii="Century" w:hAnsi="Century" w:eastAsia="ＭＳ 明朝"/>
          <w:color w:val="00000A"/>
          <w:kern w:val="1"/>
          <w:sz w:val="21"/>
        </w:rPr>
      </w:pPr>
      <w:r>
        <w:rPr>
          <w:rFonts w:hint="default" w:ascii="ＭＳ 明朝" w:hAnsi="ＭＳ 明朝" w:eastAsia="ＭＳ 明朝"/>
          <w:color w:val="00000A"/>
          <w:kern w:val="1"/>
          <w:sz w:val="21"/>
        </w:rPr>
        <w:t>第</w:t>
      </w:r>
      <w:r>
        <w:rPr>
          <w:rFonts w:hint="eastAsia" w:ascii="ＭＳ 明朝" w:hAnsi="ＭＳ 明朝" w:eastAsia="ＭＳ 明朝"/>
          <w:color w:val="000000" w:themeColor="text1"/>
          <w:kern w:val="1"/>
          <w:sz w:val="21"/>
          <w:u w:val="none" w:color="auto"/>
        </w:rPr>
        <w:t>１７</w:t>
      </w:r>
      <w:r>
        <w:rPr>
          <w:rFonts w:hint="default" w:ascii="ＭＳ 明朝" w:hAnsi="ＭＳ 明朝" w:eastAsia="ＭＳ 明朝"/>
          <w:color w:val="00000A"/>
          <w:kern w:val="1"/>
          <w:sz w:val="21"/>
        </w:rPr>
        <w:t>条</w:t>
      </w:r>
      <w:r>
        <w:rPr>
          <w:rFonts w:hint="default" w:ascii="ＭＳ 明朝" w:hAnsi="ＭＳ 明朝" w:eastAsia="ＭＳ 明朝"/>
          <w:color w:val="00000A"/>
          <w:kern w:val="1"/>
          <w:sz w:val="21"/>
        </w:rPr>
        <w:t xml:space="preserve">  </w:t>
      </w:r>
      <w:r>
        <w:rPr>
          <w:rFonts w:hint="default" w:ascii="ＭＳ 明朝" w:hAnsi="ＭＳ 明朝" w:eastAsia="ＭＳ 明朝"/>
          <w:color w:val="00000A"/>
          <w:kern w:val="1"/>
          <w:sz w:val="21"/>
        </w:rPr>
        <w:t>事業所は、居宅介護支援の質の評価を行い、常にその改善を図ることとし、業務の執務体制についても検証、整備する。</w:t>
      </w:r>
    </w:p>
    <w:p>
      <w:pPr>
        <w:pStyle w:val="0"/>
        <w:widowControl w:val="0"/>
        <w:suppressAutoHyphens w:val="1"/>
        <w:ind w:left="210" w:hanging="210"/>
        <w:jc w:val="both"/>
        <w:rPr>
          <w:rFonts w:hint="default" w:ascii="Century" w:hAnsi="Century" w:eastAsia="ＭＳ 明朝"/>
          <w:color w:val="00000A"/>
          <w:kern w:val="1"/>
          <w:sz w:val="21"/>
        </w:rPr>
      </w:pPr>
      <w:r>
        <w:rPr>
          <w:rFonts w:hint="default" w:ascii="ＭＳ 明朝" w:hAnsi="ＭＳ 明朝" w:eastAsia="ＭＳ 明朝"/>
          <w:color w:val="00000A"/>
          <w:kern w:val="1"/>
          <w:sz w:val="21"/>
        </w:rPr>
        <w:t>２</w:t>
      </w:r>
      <w:r>
        <w:rPr>
          <w:rFonts w:hint="default" w:ascii="ＭＳ 明朝" w:hAnsi="ＭＳ 明朝" w:eastAsia="ＭＳ 明朝"/>
          <w:color w:val="00000A"/>
          <w:kern w:val="1"/>
          <w:sz w:val="21"/>
        </w:rPr>
        <w:t xml:space="preserve">  </w:t>
      </w:r>
      <w:r>
        <w:rPr>
          <w:rFonts w:hint="default" w:ascii="ＭＳ 明朝" w:hAnsi="ＭＳ 明朝" w:eastAsia="ＭＳ 明朝"/>
          <w:color w:val="00000A"/>
          <w:kern w:val="1"/>
          <w:sz w:val="21"/>
        </w:rPr>
        <w:t>従業者は業務上知り得た利用者又はその家族の秘密を保持する。</w:t>
      </w:r>
    </w:p>
    <w:p>
      <w:pPr>
        <w:pStyle w:val="0"/>
        <w:widowControl w:val="0"/>
        <w:suppressAutoHyphens w:val="1"/>
        <w:ind w:left="210" w:hanging="210"/>
        <w:jc w:val="both"/>
        <w:rPr>
          <w:rFonts w:hint="default" w:ascii="ＭＳ 明朝" w:hAnsi="ＭＳ 明朝" w:eastAsia="ＭＳ 明朝"/>
          <w:color w:val="00000A"/>
          <w:kern w:val="1"/>
          <w:sz w:val="21"/>
        </w:rPr>
      </w:pPr>
      <w:r>
        <w:rPr>
          <w:rFonts w:hint="eastAsia" w:ascii="ＭＳ 明朝" w:hAnsi="ＭＳ 明朝" w:eastAsia="ＭＳ 明朝"/>
          <w:color w:val="00000A"/>
          <w:kern w:val="1"/>
          <w:sz w:val="21"/>
        </w:rPr>
        <w:t>３</w:t>
      </w:r>
      <w:r>
        <w:rPr>
          <w:rFonts w:hint="default" w:ascii="ＭＳ 明朝" w:hAnsi="ＭＳ 明朝" w:eastAsia="ＭＳ 明朝"/>
          <w:color w:val="00000A"/>
          <w:kern w:val="1"/>
          <w:sz w:val="21"/>
        </w:rPr>
        <w:t xml:space="preserve">  </w:t>
      </w:r>
      <w:r>
        <w:rPr>
          <w:rFonts w:hint="default" w:ascii="ＭＳ 明朝" w:hAnsi="ＭＳ 明朝" w:eastAsia="ＭＳ 明朝"/>
          <w:color w:val="00000A"/>
          <w:kern w:val="1"/>
          <w:sz w:val="21"/>
        </w:rPr>
        <w:t>事業所は、従業者であった者に、業務上知り得た利用者又はその家族の秘密を保持させるため、従業者でなくなった後においてもこれらの秘密を保持すべき旨を、従業者との雇用契約の内容とする。</w:t>
      </w:r>
    </w:p>
    <w:p>
      <w:pPr>
        <w:pStyle w:val="0"/>
        <w:widowControl w:val="0"/>
        <w:suppressAutoHyphens w:val="1"/>
        <w:ind w:left="210" w:hanging="210"/>
        <w:jc w:val="both"/>
        <w:rPr>
          <w:rFonts w:hint="eastAsia" w:ascii="Century" w:hAnsi="Century" w:eastAsia="ＭＳ 明朝"/>
          <w:color w:val="auto"/>
          <w:kern w:val="1"/>
          <w:sz w:val="21"/>
        </w:rPr>
      </w:pPr>
      <w:r>
        <w:rPr>
          <w:rFonts w:hint="eastAsia" w:ascii="ＭＳ 明朝" w:hAnsi="ＭＳ 明朝" w:eastAsia="ＭＳ 明朝"/>
          <w:color w:val="auto"/>
          <w:kern w:val="1"/>
          <w:sz w:val="21"/>
        </w:rPr>
        <w:t>５　事業所は、適切な</w:t>
      </w:r>
      <w:r>
        <w:rPr>
          <w:rFonts w:hint="default" w:ascii="ＭＳ 明朝" w:hAnsi="ＭＳ 明朝" w:eastAsia="ＭＳ 明朝"/>
          <w:color w:val="auto"/>
          <w:kern w:val="1"/>
          <w:sz w:val="21"/>
        </w:rPr>
        <w:t>指定居宅介護支援</w:t>
      </w:r>
      <w:r>
        <w:rPr>
          <w:rFonts w:hint="eastAsia" w:ascii="ＭＳ 明朝" w:hAnsi="ＭＳ 明朝" w:eastAsia="ＭＳ 明朝"/>
          <w:color w:val="auto"/>
          <w:kern w:val="1"/>
          <w:sz w:val="21"/>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pPr>
        <w:pStyle w:val="0"/>
        <w:widowControl w:val="0"/>
        <w:suppressAutoHyphens w:val="1"/>
        <w:ind w:left="210" w:hanging="210"/>
        <w:jc w:val="both"/>
        <w:rPr>
          <w:rFonts w:hint="default" w:ascii="Century" w:hAnsi="Century" w:eastAsia="ＭＳ 明朝"/>
          <w:color w:val="auto"/>
          <w:kern w:val="1"/>
          <w:sz w:val="21"/>
        </w:rPr>
      </w:pPr>
      <w:r>
        <w:rPr>
          <w:rFonts w:hint="eastAsia" w:ascii="ＭＳ 明朝" w:hAnsi="ＭＳ 明朝" w:eastAsia="ＭＳ 明朝"/>
          <w:color w:val="auto"/>
          <w:kern w:val="1"/>
          <w:sz w:val="21"/>
        </w:rPr>
        <w:t>６</w:t>
      </w:r>
      <w:r>
        <w:rPr>
          <w:rFonts w:hint="default" w:ascii="ＭＳ 明朝" w:hAnsi="ＭＳ 明朝" w:eastAsia="ＭＳ 明朝"/>
          <w:color w:val="auto"/>
          <w:kern w:val="1"/>
          <w:sz w:val="21"/>
        </w:rPr>
        <w:t>　事業所は、指定居宅介護支援に関する諸記録を整備し、</w:t>
      </w:r>
      <w:r>
        <w:rPr>
          <w:rFonts w:hint="default" w:ascii="Century" w:hAnsi="Century" w:eastAsia="ＭＳ 明朝"/>
          <w:color w:val="auto"/>
          <w:kern w:val="1"/>
          <w:sz w:val="21"/>
          <w:shd w:val="clear" w:color="auto" w:fill="FFFFFF"/>
        </w:rPr>
        <w:t>そのサービスを提供した日から最低５年間は保存するものとする。</w:t>
      </w:r>
    </w:p>
    <w:p>
      <w:pPr>
        <w:pStyle w:val="0"/>
        <w:widowControl w:val="0"/>
        <w:suppressAutoHyphens w:val="1"/>
        <w:ind w:left="210" w:hanging="210"/>
        <w:jc w:val="both"/>
        <w:rPr>
          <w:rFonts w:hint="default" w:ascii="Century" w:hAnsi="Century" w:eastAsia="ＭＳ 明朝"/>
          <w:color w:val="00000A"/>
          <w:kern w:val="1"/>
          <w:sz w:val="21"/>
        </w:rPr>
      </w:pPr>
      <w:r>
        <w:rPr>
          <w:rFonts w:hint="eastAsia" w:ascii="ＭＳ 明朝" w:hAnsi="ＭＳ 明朝" w:eastAsia="ＭＳ 明朝"/>
          <w:color w:val="auto"/>
          <w:kern w:val="1"/>
          <w:sz w:val="21"/>
        </w:rPr>
        <w:t>７</w:t>
      </w:r>
      <w:r>
        <w:rPr>
          <w:rFonts w:hint="default" w:ascii="ＭＳ 明朝" w:hAnsi="ＭＳ 明朝" w:eastAsia="ＭＳ 明朝"/>
          <w:color w:val="00000A"/>
          <w:kern w:val="1"/>
          <w:sz w:val="21"/>
        </w:rPr>
        <w:t xml:space="preserve">  </w:t>
      </w:r>
      <w:r>
        <w:rPr>
          <w:rFonts w:hint="default" w:ascii="ＭＳ 明朝" w:hAnsi="ＭＳ 明朝" w:eastAsia="ＭＳ 明朝"/>
          <w:color w:val="00000A"/>
          <w:kern w:val="1"/>
          <w:sz w:val="21"/>
        </w:rPr>
        <w:t>この規程に定める事項の外、運営に関する重要事項は</w:t>
      </w:r>
      <w:r>
        <w:rPr>
          <w:rFonts w:hint="eastAsia" w:ascii="ＭＳ 明朝" w:hAnsi="ＭＳ 明朝" w:eastAsia="ＭＳ 明朝"/>
          <w:color w:val="FF0000"/>
          <w:kern w:val="1"/>
          <w:sz w:val="21"/>
        </w:rPr>
        <w:t>○○○</w:t>
      </w:r>
      <w:r>
        <w:rPr>
          <w:rFonts w:hint="eastAsia" w:ascii="ＭＳ 明朝" w:hAnsi="ＭＳ 明朝" w:eastAsia="ＭＳ 明朝"/>
          <w:color w:val="00000A"/>
          <w:kern w:val="1"/>
          <w:sz w:val="21"/>
        </w:rPr>
        <w:t>と</w:t>
      </w:r>
      <w:r>
        <w:rPr>
          <w:rFonts w:hint="default" w:ascii="ＭＳ 明朝" w:hAnsi="ＭＳ 明朝" w:eastAsia="ＭＳ 明朝"/>
          <w:color w:val="00000A"/>
          <w:kern w:val="1"/>
          <w:sz w:val="21"/>
        </w:rPr>
        <w:t>事業所の管理者との協議に基づいて定めるものとする。</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rPr>
        <w:t>附</w:t>
      </w:r>
      <w:r>
        <w:rPr>
          <w:rFonts w:hint="default" w:ascii="ＭＳ 明朝" w:hAnsi="ＭＳ 明朝" w:eastAsia="ＭＳ 明朝"/>
          <w:kern w:val="0"/>
        </w:rPr>
        <w:t xml:space="preserve"> </w:t>
      </w:r>
      <w:r>
        <w:rPr>
          <w:rFonts w:hint="eastAsia" w:ascii="ＭＳ 明朝" w:hAnsi="ＭＳ 明朝" w:eastAsia="ＭＳ 明朝"/>
          <w:kern w:val="0"/>
        </w:rPr>
        <w:t>則</w:t>
      </w:r>
    </w:p>
    <w:p>
      <w:pPr>
        <w:pStyle w:val="0"/>
        <w:rPr>
          <w:rFonts w:hint="default"/>
        </w:rPr>
      </w:pPr>
      <w:r>
        <w:rPr>
          <w:rFonts w:hint="eastAsia" w:ascii="ＭＳ 明朝" w:hAnsi="ＭＳ 明朝" w:eastAsia="ＭＳ 明朝"/>
          <w:kern w:val="0"/>
        </w:rPr>
        <w:t>この規程は、平成〇年〇月〇日から施行する。</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6</Pages>
  <Words>0</Words>
  <Characters>4570</Characters>
  <Application>JUST Note</Application>
  <Lines>185</Lines>
  <Paragraphs>93</Paragraphs>
  <CharactersWithSpaces>4646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nakama</dc:creator>
  <cp:lastModifiedBy>野見山　美佐</cp:lastModifiedBy>
  <dcterms:created xsi:type="dcterms:W3CDTF">2018-11-28T07:44:00Z</dcterms:created>
  <dcterms:modified xsi:type="dcterms:W3CDTF">2024-06-26T06:21:17Z</dcterms:modified>
  <cp:revision>7</cp:revision>
</cp:coreProperties>
</file>